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CA5" w:rsidRDefault="00893CA5" w:rsidP="006D031A">
      <w:pPr>
        <w:jc w:val="center"/>
        <w:rPr>
          <w:sz w:val="28"/>
          <w:szCs w:val="28"/>
        </w:rPr>
      </w:pPr>
      <w:bookmarkStart w:id="0" w:name="_GoBack"/>
    </w:p>
    <w:bookmarkEnd w:id="0"/>
    <w:p w:rsidR="00837AF5" w:rsidRPr="00623880" w:rsidRDefault="00837AF5" w:rsidP="00837AF5">
      <w:pPr>
        <w:jc w:val="center"/>
        <w:rPr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E7B6BE" wp14:editId="015A44CF">
            <wp:simplePos x="0" y="0"/>
            <wp:positionH relativeFrom="column">
              <wp:posOffset>2506345</wp:posOffset>
            </wp:positionH>
            <wp:positionV relativeFrom="page">
              <wp:posOffset>548994</wp:posOffset>
            </wp:positionV>
            <wp:extent cx="963930" cy="1143000"/>
            <wp:effectExtent l="0" t="0" r="7620" b="0"/>
            <wp:wrapNone/>
            <wp:docPr id="2" name="Рисунок 1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</w:t>
      </w:r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</w:t>
      </w:r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37AF5" w:rsidRPr="00A00CD1" w:rsidRDefault="00837AF5" w:rsidP="00837AF5">
      <w:pPr>
        <w:pBdr>
          <w:bottom w:val="single" w:sz="12" w:space="0" w:color="auto"/>
        </w:pBdr>
        <w:spacing w:after="200" w:line="276" w:lineRule="auto"/>
        <w:jc w:val="center"/>
        <w:rPr>
          <w:sz w:val="22"/>
          <w:szCs w:val="22"/>
        </w:rPr>
      </w:pPr>
    </w:p>
    <w:p w:rsidR="00837AF5" w:rsidRPr="00FA6F1A" w:rsidRDefault="00837AF5" w:rsidP="00837AF5">
      <w:pPr>
        <w:ind w:left="-1000"/>
        <w:rPr>
          <w:rFonts w:eastAsia="Arial Unicode MS"/>
        </w:rPr>
      </w:pPr>
      <w:r w:rsidRPr="00FA6F1A">
        <w:rPr>
          <w:rFonts w:eastAsia="Arial Unicode MS"/>
          <w:b/>
        </w:rPr>
        <w:t xml:space="preserve">                         </w:t>
      </w:r>
      <w:r w:rsidRPr="00FA6F1A">
        <w:rPr>
          <w:rFonts w:eastAsia="Arial Unicode MS"/>
        </w:rPr>
        <w:t xml:space="preserve">ҠАРАР                                                                  </w:t>
      </w:r>
      <w:r>
        <w:rPr>
          <w:rFonts w:eastAsia="Arial Unicode MS"/>
        </w:rPr>
        <w:t xml:space="preserve">                       </w:t>
      </w:r>
      <w:r w:rsidRPr="00FA6F1A">
        <w:rPr>
          <w:rFonts w:eastAsia="Arial Unicode MS"/>
        </w:rPr>
        <w:t>ПОСТАНОВЛЕНИЕ</w:t>
      </w:r>
    </w:p>
    <w:p w:rsidR="00837AF5" w:rsidRPr="00FA6F1A" w:rsidRDefault="00837AF5" w:rsidP="00837AF5">
      <w:pPr>
        <w:ind w:left="-1080"/>
      </w:pPr>
      <w:r w:rsidRPr="00FA6F1A">
        <w:t xml:space="preserve">                      </w:t>
      </w:r>
      <w:r w:rsidR="00524280">
        <w:t>20</w:t>
      </w:r>
      <w:r>
        <w:t xml:space="preserve">  май</w:t>
      </w:r>
      <w:r w:rsidRPr="00FA6F1A">
        <w:t xml:space="preserve">  2024 й.</w:t>
      </w:r>
      <w:r w:rsidRPr="00FA6F1A">
        <w:tab/>
        <w:t xml:space="preserve">                     </w:t>
      </w:r>
      <w:r>
        <w:t xml:space="preserve">                 № 3</w:t>
      </w:r>
      <w:r w:rsidR="00524280">
        <w:t>1</w:t>
      </w:r>
      <w:r w:rsidRPr="00FA6F1A">
        <w:t xml:space="preserve">                       </w:t>
      </w:r>
      <w:r>
        <w:t xml:space="preserve">         </w:t>
      </w:r>
      <w:r w:rsidRPr="00FA6F1A">
        <w:t xml:space="preserve"> </w:t>
      </w:r>
      <w:r w:rsidR="00524280">
        <w:t xml:space="preserve">  20</w:t>
      </w:r>
      <w:r>
        <w:t xml:space="preserve">  мая</w:t>
      </w:r>
      <w:r w:rsidRPr="00FA6F1A">
        <w:t xml:space="preserve">  2024 г.</w:t>
      </w:r>
    </w:p>
    <w:p w:rsidR="00837AF5" w:rsidRDefault="00837AF5" w:rsidP="00837AF5">
      <w:pPr>
        <w:ind w:left="-426" w:firstLine="426"/>
        <w:rPr>
          <w:b/>
        </w:rPr>
      </w:pPr>
    </w:p>
    <w:p w:rsidR="00524280" w:rsidRDefault="00524280" w:rsidP="00837AF5">
      <w:pPr>
        <w:ind w:left="-426" w:firstLine="426"/>
        <w:rPr>
          <w:b/>
        </w:rPr>
      </w:pPr>
    </w:p>
    <w:p w:rsidR="00524280" w:rsidRPr="00524280" w:rsidRDefault="00524280" w:rsidP="00524280">
      <w:pPr>
        <w:tabs>
          <w:tab w:val="left" w:pos="5245"/>
        </w:tabs>
        <w:suppressAutoHyphens w:val="0"/>
        <w:ind w:left="4678" w:right="-104" w:hanging="283"/>
        <w:outlineLvl w:val="0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</w:t>
      </w:r>
      <w:r w:rsidRPr="00524280">
        <w:rPr>
          <w:rFonts w:eastAsia="Arial Unicode MS"/>
          <w:sz w:val="28"/>
          <w:szCs w:val="28"/>
          <w:lang w:eastAsia="ru-RU"/>
        </w:rPr>
        <w:t xml:space="preserve">О предоставлении в аренду </w:t>
      </w:r>
    </w:p>
    <w:p w:rsidR="00524280" w:rsidRPr="00524280" w:rsidRDefault="00524280" w:rsidP="00524280">
      <w:pPr>
        <w:tabs>
          <w:tab w:val="left" w:pos="5245"/>
        </w:tabs>
        <w:suppressAutoHyphens w:val="0"/>
        <w:ind w:left="4678" w:right="-39" w:hanging="283"/>
        <w:outlineLvl w:val="0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</w:t>
      </w:r>
      <w:r w:rsidRPr="00524280">
        <w:rPr>
          <w:rFonts w:eastAsia="Arial Unicode MS"/>
          <w:sz w:val="28"/>
          <w:szCs w:val="28"/>
          <w:lang w:eastAsia="ru-RU"/>
        </w:rPr>
        <w:t>муниципального недвижимого имущества</w:t>
      </w:r>
    </w:p>
    <w:p w:rsidR="00524280" w:rsidRPr="00524280" w:rsidRDefault="00524280" w:rsidP="00524280">
      <w:pPr>
        <w:tabs>
          <w:tab w:val="left" w:pos="5245"/>
        </w:tabs>
        <w:suppressAutoHyphens w:val="0"/>
        <w:ind w:left="4678" w:right="-39" w:hanging="283"/>
        <w:outlineLvl w:val="0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</w:t>
      </w:r>
      <w:r w:rsidRPr="00524280">
        <w:rPr>
          <w:rFonts w:eastAsia="Arial Unicode MS"/>
          <w:sz w:val="28"/>
          <w:szCs w:val="28"/>
          <w:lang w:eastAsia="ru-RU"/>
        </w:rPr>
        <w:t>МУП «Центральный рынок»</w:t>
      </w:r>
    </w:p>
    <w:p w:rsidR="00524280" w:rsidRPr="00524280" w:rsidRDefault="00524280" w:rsidP="00524280">
      <w:pPr>
        <w:tabs>
          <w:tab w:val="left" w:pos="5245"/>
        </w:tabs>
        <w:suppressAutoHyphens w:val="0"/>
        <w:ind w:left="4678" w:right="-104" w:hanging="283"/>
        <w:outlineLvl w:val="0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</w:t>
      </w:r>
      <w:r w:rsidRPr="00524280">
        <w:rPr>
          <w:rFonts w:eastAsia="Arial Unicode MS"/>
          <w:sz w:val="28"/>
          <w:szCs w:val="28"/>
          <w:lang w:eastAsia="ru-RU"/>
        </w:rPr>
        <w:t>без проведения торгов</w:t>
      </w:r>
    </w:p>
    <w:p w:rsidR="00524280" w:rsidRPr="00524280" w:rsidRDefault="00524280" w:rsidP="00524280">
      <w:pPr>
        <w:suppressAutoHyphens w:val="0"/>
        <w:ind w:left="-600" w:right="-104"/>
        <w:rPr>
          <w:rFonts w:eastAsia="Arial Unicode MS"/>
          <w:sz w:val="28"/>
          <w:szCs w:val="28"/>
          <w:lang w:eastAsia="ru-RU"/>
        </w:rPr>
      </w:pPr>
    </w:p>
    <w:p w:rsidR="00524280" w:rsidRPr="00524280" w:rsidRDefault="00524280" w:rsidP="00524280">
      <w:pPr>
        <w:suppressAutoHyphens w:val="0"/>
        <w:ind w:left="-284" w:right="-104" w:firstLine="568"/>
        <w:jc w:val="both"/>
        <w:outlineLvl w:val="0"/>
        <w:rPr>
          <w:sz w:val="28"/>
          <w:szCs w:val="28"/>
          <w:lang w:eastAsia="ru-RU"/>
        </w:rPr>
      </w:pPr>
      <w:proofErr w:type="gramStart"/>
      <w:r w:rsidRPr="00524280">
        <w:rPr>
          <w:sz w:val="28"/>
          <w:szCs w:val="28"/>
          <w:lang w:eastAsia="ru-RU"/>
        </w:rPr>
        <w:t xml:space="preserve">В соответствии с п.11 ч.1 ст. 17.1 Федерального закона от 26 июля 2006 года                 № 135-ФЗ «О защите конкуренции», Порядком оформления прав пользования муниципальным имуществом сельского поселения </w:t>
      </w:r>
      <w:proofErr w:type="spellStart"/>
      <w:r w:rsidRPr="00524280">
        <w:rPr>
          <w:sz w:val="28"/>
          <w:szCs w:val="28"/>
          <w:lang w:eastAsia="ru-RU"/>
        </w:rPr>
        <w:t>Бекетовский</w:t>
      </w:r>
      <w:proofErr w:type="spellEnd"/>
      <w:r w:rsidRPr="00524280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524280">
        <w:rPr>
          <w:sz w:val="28"/>
          <w:szCs w:val="28"/>
          <w:lang w:eastAsia="ru-RU"/>
        </w:rPr>
        <w:t>Бекетовский</w:t>
      </w:r>
      <w:proofErr w:type="spellEnd"/>
      <w:r w:rsidRPr="00524280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 Республики Башкортостан от 18 марта 2022 года № 25.11 и рассмотрев заявление МУП «Центральный</w:t>
      </w:r>
      <w:proofErr w:type="gramEnd"/>
      <w:r w:rsidRPr="00524280">
        <w:rPr>
          <w:sz w:val="28"/>
          <w:szCs w:val="28"/>
          <w:lang w:eastAsia="ru-RU"/>
        </w:rPr>
        <w:t xml:space="preserve"> рынок» от 17 мая 2024 года № 42,</w:t>
      </w:r>
    </w:p>
    <w:p w:rsidR="00524280" w:rsidRPr="00524280" w:rsidRDefault="00524280" w:rsidP="00524280">
      <w:pPr>
        <w:suppressAutoHyphens w:val="0"/>
        <w:ind w:left="-284" w:right="-104" w:firstLine="568"/>
        <w:jc w:val="both"/>
        <w:outlineLvl w:val="0"/>
        <w:rPr>
          <w:rFonts w:eastAsia="Arial Unicode MS"/>
          <w:sz w:val="28"/>
          <w:szCs w:val="28"/>
          <w:lang w:eastAsia="ru-RU"/>
        </w:rPr>
      </w:pPr>
    </w:p>
    <w:p w:rsidR="00524280" w:rsidRPr="00524280" w:rsidRDefault="00524280" w:rsidP="00524280">
      <w:pPr>
        <w:suppressAutoHyphens w:val="0"/>
        <w:ind w:left="-284" w:right="-4"/>
        <w:jc w:val="center"/>
        <w:outlineLvl w:val="0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>ПОСТАНОВЛЯЮ:</w:t>
      </w:r>
    </w:p>
    <w:p w:rsidR="00524280" w:rsidRPr="00524280" w:rsidRDefault="00524280" w:rsidP="00524280">
      <w:pPr>
        <w:suppressAutoHyphens w:val="0"/>
        <w:ind w:left="-284" w:right="-4"/>
        <w:jc w:val="center"/>
        <w:outlineLvl w:val="0"/>
        <w:rPr>
          <w:sz w:val="28"/>
          <w:szCs w:val="28"/>
          <w:lang w:eastAsia="ru-RU"/>
        </w:rPr>
      </w:pP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1.Предоставить муниципальному унитарному предприятию «Центральный рынок» муниципального района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 Республики Башкортостан в аренду муниципальное недвижимое имущество на срок с 20 мая 2024 года по 19 июня 2024 года: </w:t>
      </w: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-</w:t>
      </w:r>
      <w:r w:rsidRPr="00524280">
        <w:rPr>
          <w:sz w:val="28"/>
          <w:szCs w:val="28"/>
          <w:lang w:val="x-none" w:eastAsia="ru-RU"/>
        </w:rPr>
        <w:t>водяная скважина с башней</w:t>
      </w:r>
      <w:r w:rsidRPr="00524280">
        <w:rPr>
          <w:sz w:val="28"/>
          <w:szCs w:val="28"/>
          <w:lang w:eastAsia="ru-RU"/>
        </w:rPr>
        <w:t xml:space="preserve">, </w:t>
      </w:r>
      <w:r w:rsidRPr="00524280">
        <w:rPr>
          <w:sz w:val="28"/>
          <w:szCs w:val="28"/>
          <w:lang w:val="x-none" w:eastAsia="ru-RU"/>
        </w:rPr>
        <w:t xml:space="preserve">по адресу: Республика Башкортостан, </w:t>
      </w:r>
      <w:proofErr w:type="spellStart"/>
      <w:r w:rsidRPr="00524280">
        <w:rPr>
          <w:sz w:val="28"/>
          <w:szCs w:val="28"/>
          <w:lang w:val="x-none" w:eastAsia="ru-RU"/>
        </w:rPr>
        <w:t>Ермекеевский</w:t>
      </w:r>
      <w:proofErr w:type="spellEnd"/>
      <w:r w:rsidRPr="00524280">
        <w:rPr>
          <w:sz w:val="28"/>
          <w:szCs w:val="28"/>
          <w:lang w:val="x-none" w:eastAsia="ru-RU"/>
        </w:rPr>
        <w:t xml:space="preserve"> район, </w:t>
      </w:r>
      <w:proofErr w:type="spellStart"/>
      <w:r w:rsidRPr="00524280">
        <w:rPr>
          <w:sz w:val="28"/>
          <w:szCs w:val="28"/>
          <w:lang w:val="x-none" w:eastAsia="ru-RU"/>
        </w:rPr>
        <w:t>с.Новый</w:t>
      </w:r>
      <w:proofErr w:type="spellEnd"/>
      <w:r w:rsidRPr="00524280">
        <w:rPr>
          <w:sz w:val="28"/>
          <w:szCs w:val="28"/>
          <w:lang w:val="x-none" w:eastAsia="ru-RU"/>
        </w:rPr>
        <w:t xml:space="preserve">, </w:t>
      </w:r>
      <w:proofErr w:type="spellStart"/>
      <w:r w:rsidRPr="00524280">
        <w:rPr>
          <w:sz w:val="28"/>
          <w:szCs w:val="28"/>
          <w:lang w:val="x-none" w:eastAsia="ru-RU"/>
        </w:rPr>
        <w:t>ул.Мира</w:t>
      </w:r>
      <w:proofErr w:type="spellEnd"/>
      <w:r w:rsidRPr="00524280">
        <w:rPr>
          <w:sz w:val="28"/>
          <w:szCs w:val="28"/>
          <w:lang w:val="x-none" w:eastAsia="ru-RU"/>
        </w:rPr>
        <w:t>, д. 1/1.</w:t>
      </w:r>
      <w:r w:rsidRPr="00524280">
        <w:rPr>
          <w:sz w:val="28"/>
          <w:szCs w:val="28"/>
          <w:lang w:eastAsia="ru-RU"/>
        </w:rPr>
        <w:t>);</w:t>
      </w: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-водопровод для холодного водоснабжения, протяженностью 1800 м., по адресу: Республика Башкортостан,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район, с. Городецкое);</w:t>
      </w: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</w:t>
      </w:r>
      <w:proofErr w:type="gramStart"/>
      <w:r w:rsidRPr="00524280">
        <w:rPr>
          <w:sz w:val="28"/>
          <w:szCs w:val="28"/>
          <w:lang w:eastAsia="ru-RU"/>
        </w:rPr>
        <w:t>-в</w:t>
      </w:r>
      <w:proofErr w:type="gramEnd"/>
      <w:r w:rsidRPr="00524280">
        <w:rPr>
          <w:sz w:val="28"/>
          <w:szCs w:val="28"/>
          <w:lang w:eastAsia="ru-RU"/>
        </w:rPr>
        <w:t xml:space="preserve">одопровод для холодного водоснабжения, протяженностью 3166 м., по адресу: Республика Башкортостан,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район, </w:t>
      </w:r>
      <w:proofErr w:type="spellStart"/>
      <w:r w:rsidRPr="00524280">
        <w:rPr>
          <w:sz w:val="28"/>
          <w:szCs w:val="28"/>
          <w:lang w:eastAsia="ru-RU"/>
        </w:rPr>
        <w:t>с</w:t>
      </w:r>
      <w:proofErr w:type="gramStart"/>
      <w:r w:rsidRPr="00524280">
        <w:rPr>
          <w:sz w:val="28"/>
          <w:szCs w:val="28"/>
          <w:lang w:eastAsia="ru-RU"/>
        </w:rPr>
        <w:t>.Н</w:t>
      </w:r>
      <w:proofErr w:type="gramEnd"/>
      <w:r w:rsidRPr="00524280">
        <w:rPr>
          <w:sz w:val="28"/>
          <w:szCs w:val="28"/>
          <w:lang w:eastAsia="ru-RU"/>
        </w:rPr>
        <w:t>овый</w:t>
      </w:r>
      <w:proofErr w:type="spellEnd"/>
      <w:r w:rsidRPr="00524280">
        <w:rPr>
          <w:sz w:val="28"/>
          <w:szCs w:val="28"/>
          <w:lang w:eastAsia="ru-RU"/>
        </w:rPr>
        <w:t>);</w:t>
      </w: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-водяная скважина с башней,  объем 25 </w:t>
      </w:r>
      <w:proofErr w:type="spellStart"/>
      <w:r w:rsidRPr="00524280">
        <w:rPr>
          <w:sz w:val="28"/>
          <w:szCs w:val="28"/>
          <w:lang w:eastAsia="ru-RU"/>
        </w:rPr>
        <w:t>куб.м</w:t>
      </w:r>
      <w:proofErr w:type="spellEnd"/>
      <w:r w:rsidRPr="00524280">
        <w:rPr>
          <w:sz w:val="28"/>
          <w:szCs w:val="28"/>
          <w:lang w:eastAsia="ru-RU"/>
        </w:rPr>
        <w:t xml:space="preserve">., местонахождение: </w:t>
      </w:r>
      <w:proofErr w:type="gramStart"/>
      <w:r w:rsidRPr="00524280">
        <w:rPr>
          <w:sz w:val="28"/>
          <w:szCs w:val="28"/>
          <w:lang w:eastAsia="ru-RU"/>
        </w:rPr>
        <w:t xml:space="preserve">Республика, Башкортостан,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район, с. Городецкое, 135 м. на юг ориентир от адреса ул. Возрождения, д.21, кв.1);</w:t>
      </w:r>
      <w:proofErr w:type="gramEnd"/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-водяная скважина с башней,  объем 25 </w:t>
      </w:r>
      <w:proofErr w:type="spellStart"/>
      <w:r w:rsidRPr="00524280">
        <w:rPr>
          <w:sz w:val="28"/>
          <w:szCs w:val="28"/>
          <w:lang w:eastAsia="ru-RU"/>
        </w:rPr>
        <w:t>куб.м</w:t>
      </w:r>
      <w:proofErr w:type="spellEnd"/>
      <w:r w:rsidRPr="00524280">
        <w:rPr>
          <w:sz w:val="28"/>
          <w:szCs w:val="28"/>
          <w:lang w:eastAsia="ru-RU"/>
        </w:rPr>
        <w:t xml:space="preserve">., местонахождение: Республика, Башкортостан,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район, с. </w:t>
      </w:r>
      <w:proofErr w:type="spellStart"/>
      <w:r w:rsidRPr="00524280">
        <w:rPr>
          <w:sz w:val="28"/>
          <w:szCs w:val="28"/>
          <w:lang w:eastAsia="ru-RU"/>
        </w:rPr>
        <w:t>Новотураево</w:t>
      </w:r>
      <w:proofErr w:type="spellEnd"/>
      <w:r w:rsidRPr="00524280">
        <w:rPr>
          <w:sz w:val="28"/>
          <w:szCs w:val="28"/>
          <w:lang w:eastAsia="ru-RU"/>
        </w:rPr>
        <w:t xml:space="preserve">, </w:t>
      </w:r>
      <w:proofErr w:type="spellStart"/>
      <w:r w:rsidRPr="00524280">
        <w:rPr>
          <w:sz w:val="28"/>
          <w:szCs w:val="28"/>
          <w:lang w:eastAsia="ru-RU"/>
        </w:rPr>
        <w:t>ул</w:t>
      </w:r>
      <w:proofErr w:type="gramStart"/>
      <w:r w:rsidRPr="00524280">
        <w:rPr>
          <w:sz w:val="28"/>
          <w:szCs w:val="28"/>
          <w:lang w:eastAsia="ru-RU"/>
        </w:rPr>
        <w:t>.З</w:t>
      </w:r>
      <w:proofErr w:type="gramEnd"/>
      <w:r w:rsidRPr="00524280">
        <w:rPr>
          <w:sz w:val="28"/>
          <w:szCs w:val="28"/>
          <w:lang w:eastAsia="ru-RU"/>
        </w:rPr>
        <w:t>аречная</w:t>
      </w:r>
      <w:proofErr w:type="spellEnd"/>
      <w:r w:rsidRPr="00524280">
        <w:rPr>
          <w:sz w:val="28"/>
          <w:szCs w:val="28"/>
          <w:lang w:eastAsia="ru-RU"/>
        </w:rPr>
        <w:t>, д.14 А);</w:t>
      </w: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-водопровод для холодного водоснабжения </w:t>
      </w:r>
      <w:proofErr w:type="spellStart"/>
      <w:r w:rsidRPr="00524280">
        <w:rPr>
          <w:sz w:val="28"/>
          <w:szCs w:val="28"/>
          <w:lang w:eastAsia="ru-RU"/>
        </w:rPr>
        <w:t>с</w:t>
      </w:r>
      <w:proofErr w:type="gramStart"/>
      <w:r w:rsidRPr="00524280">
        <w:rPr>
          <w:sz w:val="28"/>
          <w:szCs w:val="28"/>
          <w:lang w:eastAsia="ru-RU"/>
        </w:rPr>
        <w:t>.Н</w:t>
      </w:r>
      <w:proofErr w:type="gramEnd"/>
      <w:r w:rsidRPr="00524280">
        <w:rPr>
          <w:sz w:val="28"/>
          <w:szCs w:val="28"/>
          <w:lang w:eastAsia="ru-RU"/>
        </w:rPr>
        <w:t>овотураево</w:t>
      </w:r>
      <w:proofErr w:type="spellEnd"/>
      <w:r w:rsidRPr="00524280">
        <w:rPr>
          <w:sz w:val="28"/>
          <w:szCs w:val="28"/>
          <w:lang w:eastAsia="ru-RU"/>
        </w:rPr>
        <w:t xml:space="preserve">,  общая протяженность 2000 м., местонахождение: </w:t>
      </w:r>
      <w:proofErr w:type="gramStart"/>
      <w:r w:rsidRPr="00524280">
        <w:rPr>
          <w:sz w:val="28"/>
          <w:szCs w:val="28"/>
          <w:lang w:eastAsia="ru-RU"/>
        </w:rPr>
        <w:t xml:space="preserve">Республика, Башкортостан,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район, с. </w:t>
      </w:r>
      <w:proofErr w:type="spellStart"/>
      <w:r w:rsidRPr="00524280">
        <w:rPr>
          <w:sz w:val="28"/>
          <w:szCs w:val="28"/>
          <w:lang w:eastAsia="ru-RU"/>
        </w:rPr>
        <w:t>Новотураево</w:t>
      </w:r>
      <w:proofErr w:type="spellEnd"/>
      <w:r w:rsidRPr="00524280">
        <w:rPr>
          <w:sz w:val="28"/>
          <w:szCs w:val="28"/>
          <w:lang w:eastAsia="ru-RU"/>
        </w:rPr>
        <w:t>);</w:t>
      </w:r>
      <w:proofErr w:type="gramEnd"/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</w:t>
      </w: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</w:p>
    <w:p w:rsidR="00524280" w:rsidRPr="00524280" w:rsidRDefault="00524280" w:rsidP="00524280">
      <w:pPr>
        <w:suppressAutoHyphens w:val="0"/>
        <w:ind w:right="-180"/>
        <w:jc w:val="both"/>
        <w:rPr>
          <w:sz w:val="28"/>
          <w:szCs w:val="28"/>
          <w:lang w:eastAsia="ru-RU"/>
        </w:rPr>
      </w:pP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-водяная скважина с башней 50 </w:t>
      </w:r>
      <w:proofErr w:type="spellStart"/>
      <w:r w:rsidRPr="00524280">
        <w:rPr>
          <w:sz w:val="28"/>
          <w:szCs w:val="28"/>
          <w:lang w:eastAsia="ru-RU"/>
        </w:rPr>
        <w:t>куб.м</w:t>
      </w:r>
      <w:proofErr w:type="spellEnd"/>
      <w:r w:rsidRPr="00524280">
        <w:rPr>
          <w:sz w:val="28"/>
          <w:szCs w:val="28"/>
          <w:lang w:eastAsia="ru-RU"/>
        </w:rPr>
        <w:t xml:space="preserve">., по адресу: Республика Башкортостан,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район, </w:t>
      </w:r>
      <w:proofErr w:type="spellStart"/>
      <w:r w:rsidRPr="00524280">
        <w:rPr>
          <w:sz w:val="28"/>
          <w:szCs w:val="28"/>
          <w:lang w:eastAsia="ru-RU"/>
        </w:rPr>
        <w:t>с</w:t>
      </w:r>
      <w:proofErr w:type="gramStart"/>
      <w:r w:rsidRPr="00524280">
        <w:rPr>
          <w:sz w:val="28"/>
          <w:szCs w:val="28"/>
          <w:lang w:eastAsia="ru-RU"/>
        </w:rPr>
        <w:t>.Б</w:t>
      </w:r>
      <w:proofErr w:type="gramEnd"/>
      <w:r w:rsidRPr="00524280">
        <w:rPr>
          <w:sz w:val="28"/>
          <w:szCs w:val="28"/>
          <w:lang w:eastAsia="ru-RU"/>
        </w:rPr>
        <w:t>екетово</w:t>
      </w:r>
      <w:proofErr w:type="spellEnd"/>
      <w:r w:rsidRPr="00524280">
        <w:rPr>
          <w:sz w:val="28"/>
          <w:szCs w:val="28"/>
          <w:lang w:eastAsia="ru-RU"/>
        </w:rPr>
        <w:t>, 150м. на восток ориентир от адреса ул. Школьная, 4</w:t>
      </w: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-водяная скважина с башней 75 </w:t>
      </w:r>
      <w:proofErr w:type="spellStart"/>
      <w:r w:rsidRPr="00524280">
        <w:rPr>
          <w:sz w:val="28"/>
          <w:szCs w:val="28"/>
          <w:lang w:eastAsia="ru-RU"/>
        </w:rPr>
        <w:t>куб.м</w:t>
      </w:r>
      <w:proofErr w:type="spellEnd"/>
      <w:r w:rsidRPr="00524280">
        <w:rPr>
          <w:sz w:val="28"/>
          <w:szCs w:val="28"/>
          <w:lang w:eastAsia="ru-RU"/>
        </w:rPr>
        <w:t xml:space="preserve">., по адресу: Республика Башкортостан,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район, с. </w:t>
      </w:r>
      <w:proofErr w:type="spellStart"/>
      <w:r w:rsidRPr="00524280">
        <w:rPr>
          <w:sz w:val="28"/>
          <w:szCs w:val="28"/>
          <w:lang w:eastAsia="ru-RU"/>
        </w:rPr>
        <w:t>Бекетово</w:t>
      </w:r>
      <w:proofErr w:type="spellEnd"/>
      <w:r w:rsidRPr="00524280">
        <w:rPr>
          <w:sz w:val="28"/>
          <w:szCs w:val="28"/>
          <w:lang w:eastAsia="ru-RU"/>
        </w:rPr>
        <w:t>);</w:t>
      </w: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-водопровод для холодного водоснабжения с. </w:t>
      </w:r>
      <w:proofErr w:type="spellStart"/>
      <w:r w:rsidRPr="00524280">
        <w:rPr>
          <w:sz w:val="28"/>
          <w:szCs w:val="28"/>
          <w:lang w:eastAsia="ru-RU"/>
        </w:rPr>
        <w:t>Бекетово</w:t>
      </w:r>
      <w:proofErr w:type="spellEnd"/>
      <w:r w:rsidRPr="00524280">
        <w:rPr>
          <w:sz w:val="28"/>
          <w:szCs w:val="28"/>
          <w:lang w:eastAsia="ru-RU"/>
        </w:rPr>
        <w:t xml:space="preserve">, протяженностью 6000 м., по адресу: Республика Башкортостан,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район, с. </w:t>
      </w:r>
      <w:proofErr w:type="spellStart"/>
      <w:r w:rsidRPr="00524280">
        <w:rPr>
          <w:sz w:val="28"/>
          <w:szCs w:val="28"/>
          <w:lang w:eastAsia="ru-RU"/>
        </w:rPr>
        <w:t>Бекетово</w:t>
      </w:r>
      <w:proofErr w:type="spellEnd"/>
      <w:r w:rsidRPr="00524280">
        <w:rPr>
          <w:sz w:val="28"/>
          <w:szCs w:val="28"/>
          <w:lang w:eastAsia="ru-RU"/>
        </w:rPr>
        <w:t>;</w:t>
      </w:r>
    </w:p>
    <w:p w:rsidR="00524280" w:rsidRPr="00524280" w:rsidRDefault="00524280" w:rsidP="00524280">
      <w:pPr>
        <w:suppressAutoHyphens w:val="0"/>
        <w:ind w:left="-284" w:right="-180" w:firstLine="568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-водяная скважина с башней высота 25 м., по адресу: Республика Башкортостан,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район, с. </w:t>
      </w:r>
      <w:proofErr w:type="spellStart"/>
      <w:r w:rsidRPr="00524280">
        <w:rPr>
          <w:sz w:val="28"/>
          <w:szCs w:val="28"/>
          <w:lang w:eastAsia="ru-RU"/>
        </w:rPr>
        <w:t>Бекетово</w:t>
      </w:r>
      <w:proofErr w:type="spellEnd"/>
      <w:r w:rsidRPr="00524280">
        <w:rPr>
          <w:sz w:val="28"/>
          <w:szCs w:val="28"/>
          <w:lang w:eastAsia="ru-RU"/>
        </w:rPr>
        <w:t>, ул. Центральная, д. 51, для использования в целях холодного водоснабжения.</w:t>
      </w:r>
    </w:p>
    <w:p w:rsidR="00524280" w:rsidRPr="00524280" w:rsidRDefault="00524280" w:rsidP="00524280">
      <w:pPr>
        <w:suppressAutoHyphens w:val="0"/>
        <w:autoSpaceDE w:val="0"/>
        <w:autoSpaceDN w:val="0"/>
        <w:adjustRightInd w:val="0"/>
        <w:ind w:left="-284" w:right="-4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        </w:t>
      </w:r>
      <w:r w:rsidRPr="00524280">
        <w:rPr>
          <w:rFonts w:cs="Courier New"/>
          <w:iCs/>
          <w:sz w:val="28"/>
          <w:szCs w:val="28"/>
          <w:lang w:eastAsia="ru-RU"/>
        </w:rPr>
        <w:t xml:space="preserve">2.Заключить договор аренды муниципального недвижимого имущества с </w:t>
      </w:r>
      <w:r w:rsidRPr="00524280">
        <w:rPr>
          <w:sz w:val="28"/>
          <w:szCs w:val="28"/>
          <w:lang w:eastAsia="ru-RU"/>
        </w:rPr>
        <w:t xml:space="preserve">муниципальным унитарным предприятием «Центральный рынок» муниципального района </w:t>
      </w:r>
      <w:proofErr w:type="spellStart"/>
      <w:r w:rsidRPr="00524280">
        <w:rPr>
          <w:sz w:val="28"/>
          <w:szCs w:val="28"/>
          <w:lang w:eastAsia="ru-RU"/>
        </w:rPr>
        <w:t>Ермекеевский</w:t>
      </w:r>
      <w:proofErr w:type="spellEnd"/>
      <w:r w:rsidRPr="00524280">
        <w:rPr>
          <w:sz w:val="28"/>
          <w:szCs w:val="28"/>
          <w:lang w:eastAsia="ru-RU"/>
        </w:rPr>
        <w:t xml:space="preserve"> район Республики Башкортостан.</w:t>
      </w:r>
    </w:p>
    <w:p w:rsidR="00524280" w:rsidRPr="00524280" w:rsidRDefault="00524280" w:rsidP="00524280">
      <w:pPr>
        <w:suppressAutoHyphens w:val="0"/>
        <w:autoSpaceDE w:val="0"/>
        <w:autoSpaceDN w:val="0"/>
        <w:ind w:right="-4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   3.Постановление вступает в силу со дня его подписания.</w:t>
      </w:r>
    </w:p>
    <w:p w:rsidR="00524280" w:rsidRPr="00524280" w:rsidRDefault="00524280" w:rsidP="00524280">
      <w:pPr>
        <w:suppressAutoHyphens w:val="0"/>
        <w:autoSpaceDE w:val="0"/>
        <w:autoSpaceDN w:val="0"/>
        <w:ind w:right="-4"/>
        <w:jc w:val="both"/>
        <w:rPr>
          <w:sz w:val="28"/>
          <w:szCs w:val="28"/>
          <w:lang w:eastAsia="ru-RU"/>
        </w:rPr>
      </w:pPr>
      <w:r w:rsidRPr="00524280">
        <w:rPr>
          <w:sz w:val="28"/>
          <w:szCs w:val="28"/>
          <w:lang w:eastAsia="ru-RU"/>
        </w:rPr>
        <w:t xml:space="preserve">    4.</w:t>
      </w:r>
      <w:proofErr w:type="gramStart"/>
      <w:r w:rsidRPr="00524280">
        <w:rPr>
          <w:sz w:val="28"/>
          <w:szCs w:val="28"/>
          <w:lang w:eastAsia="ru-RU"/>
        </w:rPr>
        <w:t>Контроль за</w:t>
      </w:r>
      <w:proofErr w:type="gramEnd"/>
      <w:r w:rsidRPr="00524280">
        <w:rPr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93CA5" w:rsidRDefault="00893CA5" w:rsidP="006D031A">
      <w:pPr>
        <w:jc w:val="center"/>
        <w:rPr>
          <w:sz w:val="28"/>
          <w:szCs w:val="28"/>
        </w:rPr>
      </w:pPr>
    </w:p>
    <w:p w:rsidR="004B326A" w:rsidRPr="003A5219" w:rsidRDefault="00524280" w:rsidP="004B326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4B326A" w:rsidRPr="003656AD" w:rsidRDefault="004B326A" w:rsidP="004B326A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B326A" w:rsidRPr="003656AD" w:rsidRDefault="004B326A" w:rsidP="004B326A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8386E" w:rsidRPr="003656AD" w:rsidRDefault="001F39A3" w:rsidP="0028386E">
      <w:pPr>
        <w:suppressAutoHyphens w:val="0"/>
        <w:jc w:val="both"/>
        <w:rPr>
          <w:sz w:val="28"/>
          <w:szCs w:val="28"/>
          <w:lang w:eastAsia="ru-RU"/>
        </w:rPr>
      </w:pPr>
      <w:r w:rsidRPr="003656AD">
        <w:rPr>
          <w:sz w:val="28"/>
          <w:szCs w:val="28"/>
          <w:lang w:eastAsia="ru-RU"/>
        </w:rPr>
        <w:t>Г</w:t>
      </w:r>
      <w:r w:rsidR="004B326A" w:rsidRPr="003656AD">
        <w:rPr>
          <w:sz w:val="28"/>
          <w:szCs w:val="28"/>
          <w:lang w:eastAsia="ru-RU"/>
        </w:rPr>
        <w:t>лав</w:t>
      </w:r>
      <w:r w:rsidRPr="003656AD">
        <w:rPr>
          <w:sz w:val="28"/>
          <w:szCs w:val="28"/>
          <w:lang w:eastAsia="ru-RU"/>
        </w:rPr>
        <w:t>а</w:t>
      </w:r>
      <w:r w:rsidR="004B326A" w:rsidRPr="003656AD">
        <w:rPr>
          <w:sz w:val="28"/>
          <w:szCs w:val="28"/>
          <w:lang w:eastAsia="ru-RU"/>
        </w:rPr>
        <w:t xml:space="preserve"> </w:t>
      </w:r>
      <w:r w:rsidR="0028386E" w:rsidRPr="003656AD">
        <w:rPr>
          <w:sz w:val="28"/>
          <w:szCs w:val="28"/>
          <w:lang w:eastAsia="ru-RU"/>
        </w:rPr>
        <w:t>сельского поселения</w:t>
      </w:r>
    </w:p>
    <w:p w:rsidR="0028386E" w:rsidRPr="003656AD" w:rsidRDefault="006A4B6F" w:rsidP="0028386E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Бекетовский</w:t>
      </w:r>
      <w:proofErr w:type="spellEnd"/>
      <w:r w:rsidR="0028386E" w:rsidRPr="003656AD">
        <w:rPr>
          <w:sz w:val="28"/>
          <w:szCs w:val="28"/>
          <w:lang w:eastAsia="ru-RU"/>
        </w:rPr>
        <w:t xml:space="preserve"> сельсовет </w:t>
      </w:r>
      <w:r>
        <w:rPr>
          <w:sz w:val="28"/>
          <w:szCs w:val="28"/>
          <w:lang w:eastAsia="ru-RU"/>
        </w:rPr>
        <w:t xml:space="preserve">                                                                   З.З. Исламова</w:t>
      </w:r>
    </w:p>
    <w:p w:rsidR="001916E5" w:rsidRPr="003656AD" w:rsidRDefault="004B326A" w:rsidP="001916E5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  <w:sectPr w:rsidR="001916E5" w:rsidRPr="003656AD" w:rsidSect="00524280">
          <w:headerReference w:type="default" r:id="rId9"/>
          <w:footerReference w:type="default" r:id="rId10"/>
          <w:type w:val="continuous"/>
          <w:pgSz w:w="11906" w:h="16838"/>
          <w:pgMar w:top="142" w:right="567" w:bottom="284" w:left="1418" w:header="720" w:footer="720" w:gutter="0"/>
          <w:cols w:space="720"/>
          <w:docGrid w:linePitch="360"/>
        </w:sectPr>
      </w:pPr>
      <w:r w:rsidRPr="003656AD">
        <w:rPr>
          <w:sz w:val="28"/>
          <w:szCs w:val="28"/>
          <w:lang w:eastAsia="ru-RU"/>
        </w:rPr>
        <w:t xml:space="preserve">                                      </w:t>
      </w:r>
      <w:r w:rsidR="001F39A3" w:rsidRPr="003656AD">
        <w:rPr>
          <w:sz w:val="28"/>
          <w:szCs w:val="28"/>
          <w:lang w:eastAsia="ru-RU"/>
        </w:rPr>
        <w:t xml:space="preserve">                      </w:t>
      </w:r>
      <w:r w:rsidR="003656AD" w:rsidRPr="003656AD">
        <w:rPr>
          <w:sz w:val="28"/>
          <w:szCs w:val="28"/>
          <w:lang w:eastAsia="ru-RU"/>
        </w:rPr>
        <w:t xml:space="preserve">     </w:t>
      </w:r>
    </w:p>
    <w:p w:rsidR="001916E5" w:rsidRPr="00F67171" w:rsidRDefault="00524280" w:rsidP="001916E5">
      <w:pPr>
        <w:suppressAutoHyphens w:val="0"/>
        <w:ind w:right="-28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</w:t>
      </w:r>
    </w:p>
    <w:p w:rsidR="004646AA" w:rsidRPr="00F67171" w:rsidRDefault="004646AA" w:rsidP="002658D8">
      <w:pPr>
        <w:rPr>
          <w:sz w:val="28"/>
          <w:szCs w:val="28"/>
        </w:rPr>
      </w:pPr>
    </w:p>
    <w:sectPr w:rsidR="004646AA" w:rsidRPr="00F67171" w:rsidSect="00F67171">
      <w:type w:val="continuous"/>
      <w:pgSz w:w="16838" w:h="11906" w:orient="landscape"/>
      <w:pgMar w:top="1134" w:right="536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7F" w:rsidRDefault="001A4E7F">
      <w:r>
        <w:separator/>
      </w:r>
    </w:p>
  </w:endnote>
  <w:endnote w:type="continuationSeparator" w:id="0">
    <w:p w:rsidR="001A4E7F" w:rsidRDefault="001A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75" w:rsidRDefault="00613975">
    <w:pPr>
      <w:pStyle w:val="ad"/>
      <w:ind w:right="360"/>
      <w:rPr>
        <w:sz w:val="10"/>
        <w:szCs w:val="10"/>
      </w:rPr>
    </w:pPr>
  </w:p>
  <w:p w:rsidR="00760DE6" w:rsidRPr="00613975" w:rsidRDefault="009E0A33">
    <w:pPr>
      <w:pStyle w:val="ad"/>
      <w:ind w:right="360"/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D626ADE" wp14:editId="03AAA5BD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60DE6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CU/zCQ3AAAAAkBAAAPAAAAAAAAAAAAAAAAAOEEAABkcnMvZG93bnJldi54bWxQSwUGAAAAAAQA&#10;BADzAAAA6gUAAAAA&#10;" stroked="f">
              <v:fill opacity="0"/>
              <v:textbox inset="0,0,0,0">
                <w:txbxContent>
                  <w:p w:rsidR="00760DE6" w:rsidRDefault="00760DE6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7F" w:rsidRDefault="001A4E7F">
      <w:r>
        <w:separator/>
      </w:r>
    </w:p>
  </w:footnote>
  <w:footnote w:type="continuationSeparator" w:id="0">
    <w:p w:rsidR="001A4E7F" w:rsidRDefault="001A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Pr="00613975" w:rsidRDefault="00760DE6">
    <w:pPr>
      <w:pStyle w:val="ab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C8A0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D880D91"/>
    <w:multiLevelType w:val="multilevel"/>
    <w:tmpl w:val="700E3E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27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17"/>
  </w:num>
  <w:num w:numId="11">
    <w:abstractNumId w:val="28"/>
  </w:num>
  <w:num w:numId="12">
    <w:abstractNumId w:val="30"/>
  </w:num>
  <w:num w:numId="13">
    <w:abstractNumId w:val="25"/>
  </w:num>
  <w:num w:numId="14">
    <w:abstractNumId w:val="7"/>
  </w:num>
  <w:num w:numId="15">
    <w:abstractNumId w:val="33"/>
  </w:num>
  <w:num w:numId="16">
    <w:abstractNumId w:val="19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  <w:num w:numId="26">
    <w:abstractNumId w:val="16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26"/>
  </w:num>
  <w:num w:numId="32">
    <w:abstractNumId w:val="9"/>
  </w:num>
  <w:num w:numId="33">
    <w:abstractNumId w:val="20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0"/>
    <w:rsid w:val="00011792"/>
    <w:rsid w:val="00022919"/>
    <w:rsid w:val="00037B7E"/>
    <w:rsid w:val="00042DC9"/>
    <w:rsid w:val="00044C52"/>
    <w:rsid w:val="00052B1A"/>
    <w:rsid w:val="00053491"/>
    <w:rsid w:val="000538B0"/>
    <w:rsid w:val="00055A43"/>
    <w:rsid w:val="00057BA7"/>
    <w:rsid w:val="00074B64"/>
    <w:rsid w:val="00081498"/>
    <w:rsid w:val="00086AD4"/>
    <w:rsid w:val="00093F2E"/>
    <w:rsid w:val="000B3479"/>
    <w:rsid w:val="000D7367"/>
    <w:rsid w:val="000E5CD0"/>
    <w:rsid w:val="000F2E32"/>
    <w:rsid w:val="000F7426"/>
    <w:rsid w:val="00123D68"/>
    <w:rsid w:val="0013138B"/>
    <w:rsid w:val="0015761F"/>
    <w:rsid w:val="00181BD1"/>
    <w:rsid w:val="001822F1"/>
    <w:rsid w:val="00190093"/>
    <w:rsid w:val="001916E5"/>
    <w:rsid w:val="00192912"/>
    <w:rsid w:val="001A17CE"/>
    <w:rsid w:val="001A4E7F"/>
    <w:rsid w:val="001B76B7"/>
    <w:rsid w:val="001C2CE3"/>
    <w:rsid w:val="001C7F46"/>
    <w:rsid w:val="001D33C8"/>
    <w:rsid w:val="001D4A21"/>
    <w:rsid w:val="001E4D79"/>
    <w:rsid w:val="001F39A3"/>
    <w:rsid w:val="00202385"/>
    <w:rsid w:val="002162EC"/>
    <w:rsid w:val="00217486"/>
    <w:rsid w:val="0021765D"/>
    <w:rsid w:val="0023709B"/>
    <w:rsid w:val="00240103"/>
    <w:rsid w:val="00247529"/>
    <w:rsid w:val="002642B3"/>
    <w:rsid w:val="002658D8"/>
    <w:rsid w:val="002801D7"/>
    <w:rsid w:val="0028386E"/>
    <w:rsid w:val="00285052"/>
    <w:rsid w:val="002A0395"/>
    <w:rsid w:val="002A5986"/>
    <w:rsid w:val="002D0D4F"/>
    <w:rsid w:val="002E4A83"/>
    <w:rsid w:val="002E6AE3"/>
    <w:rsid w:val="002F5DB3"/>
    <w:rsid w:val="00302583"/>
    <w:rsid w:val="00306A1C"/>
    <w:rsid w:val="00326E94"/>
    <w:rsid w:val="003314FA"/>
    <w:rsid w:val="00332FAF"/>
    <w:rsid w:val="003504E7"/>
    <w:rsid w:val="003656AD"/>
    <w:rsid w:val="0037623F"/>
    <w:rsid w:val="00393FA5"/>
    <w:rsid w:val="003A0990"/>
    <w:rsid w:val="003A0D32"/>
    <w:rsid w:val="003A5219"/>
    <w:rsid w:val="003B47B0"/>
    <w:rsid w:val="003C0F16"/>
    <w:rsid w:val="003D3491"/>
    <w:rsid w:val="00407A74"/>
    <w:rsid w:val="00421704"/>
    <w:rsid w:val="0044660E"/>
    <w:rsid w:val="004646AA"/>
    <w:rsid w:val="00470DD9"/>
    <w:rsid w:val="0047209F"/>
    <w:rsid w:val="004946DD"/>
    <w:rsid w:val="004A657F"/>
    <w:rsid w:val="004B326A"/>
    <w:rsid w:val="004D3F67"/>
    <w:rsid w:val="004E02A3"/>
    <w:rsid w:val="00514C1B"/>
    <w:rsid w:val="00524280"/>
    <w:rsid w:val="005260FD"/>
    <w:rsid w:val="005435FB"/>
    <w:rsid w:val="0056252A"/>
    <w:rsid w:val="005A406B"/>
    <w:rsid w:val="005A41D1"/>
    <w:rsid w:val="005B42EA"/>
    <w:rsid w:val="005D6F88"/>
    <w:rsid w:val="005F67D8"/>
    <w:rsid w:val="0060567B"/>
    <w:rsid w:val="0061159D"/>
    <w:rsid w:val="00613975"/>
    <w:rsid w:val="00615648"/>
    <w:rsid w:val="00636DA8"/>
    <w:rsid w:val="00665528"/>
    <w:rsid w:val="00670F72"/>
    <w:rsid w:val="00682164"/>
    <w:rsid w:val="006906B8"/>
    <w:rsid w:val="00691BA3"/>
    <w:rsid w:val="006A2BD8"/>
    <w:rsid w:val="006A4B6F"/>
    <w:rsid w:val="006A7850"/>
    <w:rsid w:val="006B17E2"/>
    <w:rsid w:val="006B3DFE"/>
    <w:rsid w:val="006C1B5B"/>
    <w:rsid w:val="006D031A"/>
    <w:rsid w:val="00703708"/>
    <w:rsid w:val="00722FA3"/>
    <w:rsid w:val="00734BA9"/>
    <w:rsid w:val="007430FE"/>
    <w:rsid w:val="007457AB"/>
    <w:rsid w:val="00760DE6"/>
    <w:rsid w:val="00776C74"/>
    <w:rsid w:val="007D2E43"/>
    <w:rsid w:val="007D2F3C"/>
    <w:rsid w:val="007D6665"/>
    <w:rsid w:val="007F1A43"/>
    <w:rsid w:val="00804231"/>
    <w:rsid w:val="008075B0"/>
    <w:rsid w:val="00817714"/>
    <w:rsid w:val="00826F79"/>
    <w:rsid w:val="00835B3E"/>
    <w:rsid w:val="00837AF5"/>
    <w:rsid w:val="00845724"/>
    <w:rsid w:val="00851C4B"/>
    <w:rsid w:val="008533D8"/>
    <w:rsid w:val="0086519F"/>
    <w:rsid w:val="00883ACE"/>
    <w:rsid w:val="00893CA5"/>
    <w:rsid w:val="008A7FEB"/>
    <w:rsid w:val="008B446B"/>
    <w:rsid w:val="008B7879"/>
    <w:rsid w:val="008C41AF"/>
    <w:rsid w:val="008D371F"/>
    <w:rsid w:val="008E5310"/>
    <w:rsid w:val="009025ED"/>
    <w:rsid w:val="00903816"/>
    <w:rsid w:val="00907F1F"/>
    <w:rsid w:val="009251A7"/>
    <w:rsid w:val="0096344B"/>
    <w:rsid w:val="0097308E"/>
    <w:rsid w:val="009A1CBF"/>
    <w:rsid w:val="009E0A33"/>
    <w:rsid w:val="009E23D9"/>
    <w:rsid w:val="00A029FB"/>
    <w:rsid w:val="00A45AB1"/>
    <w:rsid w:val="00A57AF8"/>
    <w:rsid w:val="00A66C41"/>
    <w:rsid w:val="00A70F92"/>
    <w:rsid w:val="00A716F7"/>
    <w:rsid w:val="00A93F06"/>
    <w:rsid w:val="00AA294B"/>
    <w:rsid w:val="00AA41EE"/>
    <w:rsid w:val="00AB5B1E"/>
    <w:rsid w:val="00AF361F"/>
    <w:rsid w:val="00AF47C7"/>
    <w:rsid w:val="00B02B84"/>
    <w:rsid w:val="00B21540"/>
    <w:rsid w:val="00B2373F"/>
    <w:rsid w:val="00B25B83"/>
    <w:rsid w:val="00B25DD2"/>
    <w:rsid w:val="00B27D13"/>
    <w:rsid w:val="00B426B6"/>
    <w:rsid w:val="00B50F1F"/>
    <w:rsid w:val="00B60B97"/>
    <w:rsid w:val="00B7605A"/>
    <w:rsid w:val="00B86CD3"/>
    <w:rsid w:val="00B8729E"/>
    <w:rsid w:val="00BA000C"/>
    <w:rsid w:val="00BC0C38"/>
    <w:rsid w:val="00BC512D"/>
    <w:rsid w:val="00BC7D6B"/>
    <w:rsid w:val="00C31D82"/>
    <w:rsid w:val="00C42840"/>
    <w:rsid w:val="00C44DCD"/>
    <w:rsid w:val="00C5445A"/>
    <w:rsid w:val="00C67337"/>
    <w:rsid w:val="00C8612A"/>
    <w:rsid w:val="00C91243"/>
    <w:rsid w:val="00C9486A"/>
    <w:rsid w:val="00CB3D84"/>
    <w:rsid w:val="00CC51A9"/>
    <w:rsid w:val="00CC7465"/>
    <w:rsid w:val="00CD1075"/>
    <w:rsid w:val="00CE0A60"/>
    <w:rsid w:val="00CF04AB"/>
    <w:rsid w:val="00D02643"/>
    <w:rsid w:val="00D2232C"/>
    <w:rsid w:val="00D36473"/>
    <w:rsid w:val="00D408F8"/>
    <w:rsid w:val="00D41136"/>
    <w:rsid w:val="00D43DE1"/>
    <w:rsid w:val="00D47FE7"/>
    <w:rsid w:val="00D64676"/>
    <w:rsid w:val="00D758B7"/>
    <w:rsid w:val="00D86A51"/>
    <w:rsid w:val="00D90F24"/>
    <w:rsid w:val="00D962EC"/>
    <w:rsid w:val="00D96557"/>
    <w:rsid w:val="00DA7926"/>
    <w:rsid w:val="00DB1548"/>
    <w:rsid w:val="00DB5FFC"/>
    <w:rsid w:val="00DB7751"/>
    <w:rsid w:val="00DF0D5B"/>
    <w:rsid w:val="00DF5F86"/>
    <w:rsid w:val="00E074CC"/>
    <w:rsid w:val="00E1745F"/>
    <w:rsid w:val="00E278F1"/>
    <w:rsid w:val="00E321E9"/>
    <w:rsid w:val="00E430F5"/>
    <w:rsid w:val="00E500EE"/>
    <w:rsid w:val="00E56750"/>
    <w:rsid w:val="00E7515C"/>
    <w:rsid w:val="00E9401A"/>
    <w:rsid w:val="00EB104C"/>
    <w:rsid w:val="00ED1D3E"/>
    <w:rsid w:val="00F05755"/>
    <w:rsid w:val="00F118F8"/>
    <w:rsid w:val="00F221A3"/>
    <w:rsid w:val="00F33215"/>
    <w:rsid w:val="00F3470B"/>
    <w:rsid w:val="00F403B0"/>
    <w:rsid w:val="00F4189A"/>
    <w:rsid w:val="00F54517"/>
    <w:rsid w:val="00F67171"/>
    <w:rsid w:val="00F81DDE"/>
    <w:rsid w:val="00F82A83"/>
    <w:rsid w:val="00F85421"/>
    <w:rsid w:val="00FA091B"/>
    <w:rsid w:val="00FA441F"/>
    <w:rsid w:val="00FD1F86"/>
    <w:rsid w:val="00FD6949"/>
    <w:rsid w:val="00FE686E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link w:val="aff6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7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8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rsid w:val="00DB7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A45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Знак"/>
    <w:basedOn w:val="a"/>
    <w:rsid w:val="008457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Без интервала Знак"/>
    <w:link w:val="aff5"/>
    <w:uiPriority w:val="1"/>
    <w:rsid w:val="00837A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link w:val="aff6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7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8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rsid w:val="00DB7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A45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Знак"/>
    <w:basedOn w:val="a"/>
    <w:rsid w:val="008457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Без интервала Знак"/>
    <w:link w:val="aff5"/>
    <w:uiPriority w:val="1"/>
    <w:rsid w:val="00837A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Пользователь</cp:lastModifiedBy>
  <cp:revision>26</cp:revision>
  <cp:lastPrinted>2024-05-22T10:50:00Z</cp:lastPrinted>
  <dcterms:created xsi:type="dcterms:W3CDTF">2024-05-14T07:04:00Z</dcterms:created>
  <dcterms:modified xsi:type="dcterms:W3CDTF">2024-05-22T10:51:00Z</dcterms:modified>
</cp:coreProperties>
</file>