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40" w:rsidRPr="00B7640A" w:rsidRDefault="00104124" w:rsidP="00D96340">
      <w:pPr>
        <w:pStyle w:val="a7"/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2259965</wp:posOffset>
            </wp:positionH>
            <wp:positionV relativeFrom="page">
              <wp:posOffset>428625</wp:posOffset>
            </wp:positionV>
            <wp:extent cx="963930" cy="1143000"/>
            <wp:effectExtent l="0" t="0" r="7620" b="0"/>
            <wp:wrapNone/>
            <wp:docPr id="6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340">
        <w:rPr>
          <w:bCs/>
          <w:sz w:val="25"/>
          <w:szCs w:val="25"/>
        </w:rPr>
        <w:t xml:space="preserve">    Бекетов</w:t>
      </w:r>
      <w:r w:rsidR="00D96340" w:rsidRPr="00B7640A">
        <w:rPr>
          <w:bCs/>
          <w:sz w:val="25"/>
          <w:szCs w:val="25"/>
        </w:rPr>
        <w:t xml:space="preserve"> </w:t>
      </w:r>
      <w:proofErr w:type="spellStart"/>
      <w:r w:rsidR="00D96340" w:rsidRPr="00B7640A">
        <w:rPr>
          <w:sz w:val="25"/>
          <w:szCs w:val="25"/>
        </w:rPr>
        <w:t>ауыл</w:t>
      </w:r>
      <w:proofErr w:type="spellEnd"/>
      <w:r w:rsidR="00D96340" w:rsidRPr="00B7640A">
        <w:rPr>
          <w:bCs/>
          <w:sz w:val="25"/>
          <w:szCs w:val="25"/>
        </w:rPr>
        <w:t xml:space="preserve"> </w:t>
      </w:r>
      <w:r w:rsidR="00D96340" w:rsidRPr="00B7640A">
        <w:rPr>
          <w:sz w:val="25"/>
          <w:szCs w:val="25"/>
        </w:rPr>
        <w:t xml:space="preserve">советы                                       </w:t>
      </w:r>
      <w:r w:rsidR="00D96340">
        <w:rPr>
          <w:sz w:val="25"/>
          <w:szCs w:val="25"/>
        </w:rPr>
        <w:t xml:space="preserve">                  </w:t>
      </w:r>
      <w:r w:rsidR="00D96340" w:rsidRPr="00B7640A">
        <w:rPr>
          <w:sz w:val="25"/>
          <w:szCs w:val="25"/>
        </w:rPr>
        <w:t xml:space="preserve">Администрация сельского </w:t>
      </w:r>
      <w:r w:rsidR="00D96340">
        <w:rPr>
          <w:sz w:val="25"/>
          <w:szCs w:val="25"/>
        </w:rPr>
        <w:t xml:space="preserve"> </w:t>
      </w:r>
    </w:p>
    <w:p w:rsidR="00D96340" w:rsidRPr="00B7640A" w:rsidRDefault="00D96340" w:rsidP="00D96340">
      <w:pPr>
        <w:pStyle w:val="a7"/>
        <w:rPr>
          <w:sz w:val="25"/>
          <w:szCs w:val="25"/>
        </w:rPr>
      </w:pPr>
      <w:proofErr w:type="spellStart"/>
      <w:r w:rsidRPr="00B7640A">
        <w:rPr>
          <w:sz w:val="25"/>
          <w:szCs w:val="25"/>
        </w:rPr>
        <w:t>ауыл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билəмəhе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хакимиәте</w:t>
      </w:r>
      <w:proofErr w:type="spellEnd"/>
      <w:r w:rsidRPr="00B7640A">
        <w:rPr>
          <w:sz w:val="25"/>
          <w:szCs w:val="25"/>
        </w:rPr>
        <w:t xml:space="preserve">                                         </w:t>
      </w:r>
      <w:r>
        <w:rPr>
          <w:sz w:val="25"/>
          <w:szCs w:val="25"/>
        </w:rPr>
        <w:t xml:space="preserve">   поселения</w:t>
      </w:r>
      <w:r w:rsidRPr="00B7640A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B7640A">
        <w:rPr>
          <w:sz w:val="25"/>
          <w:szCs w:val="25"/>
        </w:rPr>
        <w:t>сельсовет</w:t>
      </w:r>
    </w:p>
    <w:p w:rsidR="00D96340" w:rsidRDefault="00D96340" w:rsidP="00D96340">
      <w:pPr>
        <w:pStyle w:val="a7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муниципаль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районының</w:t>
      </w:r>
      <w:proofErr w:type="spellEnd"/>
      <w:r w:rsidRPr="00B7640A">
        <w:rPr>
          <w:sz w:val="25"/>
          <w:szCs w:val="25"/>
        </w:rPr>
        <w:t xml:space="preserve">                                                  </w:t>
      </w:r>
      <w:r>
        <w:rPr>
          <w:sz w:val="25"/>
          <w:szCs w:val="25"/>
        </w:rPr>
        <w:t xml:space="preserve">    </w:t>
      </w:r>
      <w:r w:rsidRPr="00B7640A">
        <w:rPr>
          <w:sz w:val="25"/>
          <w:szCs w:val="25"/>
        </w:rPr>
        <w:t xml:space="preserve"> муниципального района </w:t>
      </w:r>
      <w:r>
        <w:rPr>
          <w:sz w:val="25"/>
          <w:szCs w:val="25"/>
        </w:rPr>
        <w:t xml:space="preserve">    </w:t>
      </w:r>
    </w:p>
    <w:p w:rsidR="00D96340" w:rsidRDefault="00D96340" w:rsidP="00D96340">
      <w:pPr>
        <w:pStyle w:val="a7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Pr="00B7640A">
        <w:rPr>
          <w:sz w:val="25"/>
          <w:szCs w:val="25"/>
        </w:rPr>
        <w:t>Йəрмəĸəй</w:t>
      </w:r>
      <w:proofErr w:type="spellEnd"/>
      <w:r w:rsidRPr="00B7640A">
        <w:rPr>
          <w:sz w:val="25"/>
          <w:szCs w:val="25"/>
        </w:rPr>
        <w:t xml:space="preserve">  районы                                                       </w:t>
      </w:r>
      <w:r>
        <w:rPr>
          <w:sz w:val="25"/>
          <w:szCs w:val="25"/>
        </w:rPr>
        <w:t xml:space="preserve">  </w:t>
      </w:r>
      <w:r w:rsidRPr="00B7640A">
        <w:rPr>
          <w:sz w:val="25"/>
          <w:szCs w:val="25"/>
        </w:rPr>
        <w:t xml:space="preserve">     </w:t>
      </w:r>
      <w:proofErr w:type="spellStart"/>
      <w:r w:rsidRPr="00B7640A">
        <w:rPr>
          <w:sz w:val="25"/>
          <w:szCs w:val="25"/>
        </w:rPr>
        <w:t>Ермекеевский</w:t>
      </w:r>
      <w:proofErr w:type="spellEnd"/>
      <w:r w:rsidRPr="00B7640A">
        <w:rPr>
          <w:sz w:val="25"/>
          <w:szCs w:val="25"/>
        </w:rPr>
        <w:t xml:space="preserve"> район </w:t>
      </w:r>
      <w:proofErr w:type="spellStart"/>
      <w:r w:rsidRPr="00B7640A">
        <w:rPr>
          <w:sz w:val="25"/>
          <w:szCs w:val="25"/>
        </w:rPr>
        <w:t>Башkортостан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Республиĸаhы</w:t>
      </w:r>
      <w:proofErr w:type="spellEnd"/>
      <w:r w:rsidRPr="00B7640A">
        <w:rPr>
          <w:sz w:val="25"/>
          <w:szCs w:val="25"/>
        </w:rPr>
        <w:t xml:space="preserve">                                   </w:t>
      </w:r>
      <w:r>
        <w:rPr>
          <w:sz w:val="25"/>
          <w:szCs w:val="25"/>
        </w:rPr>
        <w:t xml:space="preserve">        </w:t>
      </w:r>
      <w:r w:rsidRPr="00B7640A">
        <w:rPr>
          <w:sz w:val="25"/>
          <w:szCs w:val="25"/>
        </w:rPr>
        <w:t xml:space="preserve"> Республики Башкортостан</w:t>
      </w:r>
    </w:p>
    <w:p w:rsidR="00D96340" w:rsidRPr="00503A9D" w:rsidRDefault="00D96340" w:rsidP="00D96340">
      <w:pPr>
        <w:pBdr>
          <w:bottom w:val="single" w:sz="12" w:space="2" w:color="auto"/>
        </w:pBdr>
        <w:spacing w:after="200" w:line="276" w:lineRule="auto"/>
        <w:ind w:firstLine="1463"/>
        <w:rPr>
          <w:sz w:val="26"/>
          <w:szCs w:val="26"/>
        </w:rPr>
      </w:pPr>
      <w:r w:rsidRPr="00503A9D">
        <w:rPr>
          <w:sz w:val="26"/>
          <w:szCs w:val="26"/>
        </w:rPr>
        <w:t xml:space="preserve">                                                              </w:t>
      </w:r>
    </w:p>
    <w:p w:rsidR="00F5557C" w:rsidRPr="00503A9D" w:rsidRDefault="00F5557C" w:rsidP="00F5557C">
      <w:pPr>
        <w:ind w:left="-1000"/>
        <w:rPr>
          <w:rFonts w:eastAsia="Arial Unicode MS"/>
        </w:rPr>
      </w:pPr>
      <w:r w:rsidRPr="00503A9D">
        <w:rPr>
          <w:rFonts w:eastAsia="Arial Unicode MS"/>
          <w:b/>
        </w:rPr>
        <w:t xml:space="preserve">                         </w:t>
      </w:r>
      <w:r w:rsidR="00503A9D">
        <w:rPr>
          <w:rFonts w:eastAsia="Arial Unicode MS"/>
          <w:b/>
        </w:rPr>
        <w:t xml:space="preserve">      </w:t>
      </w:r>
      <w:r w:rsidRPr="00503A9D">
        <w:rPr>
          <w:rFonts w:eastAsia="Arial Unicode MS"/>
        </w:rPr>
        <w:t xml:space="preserve">ҠАРАР                                                                  </w:t>
      </w:r>
      <w:r w:rsidR="00503A9D">
        <w:rPr>
          <w:rFonts w:eastAsia="Arial Unicode MS"/>
        </w:rPr>
        <w:t xml:space="preserve">           </w:t>
      </w:r>
      <w:r w:rsidRPr="00503A9D">
        <w:rPr>
          <w:rFonts w:eastAsia="Arial Unicode MS"/>
        </w:rPr>
        <w:t>ПОСТАНОВЛЕНИЕ</w:t>
      </w:r>
    </w:p>
    <w:p w:rsidR="00F5557C" w:rsidRPr="00503A9D" w:rsidRDefault="00F5557C" w:rsidP="00F5557C">
      <w:pPr>
        <w:ind w:left="-1080"/>
      </w:pPr>
      <w:r w:rsidRPr="00503A9D">
        <w:t xml:space="preserve">                      24  апрель  2024 й.</w:t>
      </w:r>
      <w:r w:rsidRPr="00503A9D">
        <w:tab/>
        <w:t xml:space="preserve">                   </w:t>
      </w:r>
      <w:r w:rsidR="00503A9D">
        <w:t xml:space="preserve"> </w:t>
      </w:r>
      <w:r w:rsidRPr="00503A9D">
        <w:t xml:space="preserve">№ </w:t>
      </w:r>
      <w:r w:rsidR="00B62817">
        <w:t>27</w:t>
      </w:r>
      <w:bookmarkStart w:id="0" w:name="_GoBack"/>
      <w:bookmarkEnd w:id="0"/>
      <w:r w:rsidRPr="00503A9D">
        <w:t xml:space="preserve">                         </w:t>
      </w:r>
      <w:r w:rsidR="00503A9D">
        <w:t xml:space="preserve">         </w:t>
      </w:r>
      <w:r w:rsidRPr="00503A9D">
        <w:t>24  апреля  2024 г.</w:t>
      </w:r>
    </w:p>
    <w:p w:rsidR="00F5557C" w:rsidRDefault="00F5557C" w:rsidP="00F5557C">
      <w:pPr>
        <w:ind w:right="-104"/>
        <w:rPr>
          <w:b/>
          <w:sz w:val="28"/>
          <w:szCs w:val="28"/>
        </w:rPr>
      </w:pPr>
    </w:p>
    <w:p w:rsidR="00B4220E" w:rsidRDefault="00B4220E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F777F3" w:rsidRPr="00D81C51" w:rsidRDefault="00F777F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81C51">
        <w:rPr>
          <w:rFonts w:ascii="Times New Roman" w:hAnsi="Times New Roman" w:cs="Times New Roman"/>
          <w:sz w:val="24"/>
          <w:szCs w:val="28"/>
        </w:rPr>
        <w:t xml:space="preserve">Об утверждении Порядка предоставления субсидии из бюджета </w:t>
      </w:r>
      <w:r w:rsidR="00073F25" w:rsidRPr="00D81C51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="00073F25" w:rsidRPr="00D81C51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Pr="00D81C51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муниципальным бюдж</w:t>
      </w:r>
      <w:r w:rsidR="00A305E1">
        <w:rPr>
          <w:rFonts w:ascii="Times New Roman" w:hAnsi="Times New Roman" w:cs="Times New Roman"/>
          <w:sz w:val="24"/>
          <w:szCs w:val="28"/>
        </w:rPr>
        <w:t xml:space="preserve">етным и автономным учреждениям </w:t>
      </w:r>
      <w:r w:rsidR="00073F25" w:rsidRPr="00D81C51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="00073F25" w:rsidRPr="00D81C51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Pr="00D81C51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073F25" w:rsidRPr="00D81C51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="00073F25" w:rsidRPr="00D81C51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Pr="00D81C51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и приобретение объектов недвижимого имущества в</w:t>
      </w:r>
      <w:proofErr w:type="gramEnd"/>
      <w:r w:rsidRPr="00D81C51">
        <w:rPr>
          <w:rFonts w:ascii="Times New Roman" w:hAnsi="Times New Roman" w:cs="Times New Roman"/>
          <w:sz w:val="24"/>
          <w:szCs w:val="28"/>
        </w:rPr>
        <w:t xml:space="preserve"> муниципальную собственность </w:t>
      </w:r>
      <w:r w:rsidR="00073F25" w:rsidRPr="00D81C51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="00073F25" w:rsidRPr="00D81C51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Pr="00D81C51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</w:t>
      </w:r>
    </w:p>
    <w:p w:rsidR="00F777F3" w:rsidRPr="004F4E02" w:rsidRDefault="00F777F3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>Республики Башкортостан</w:t>
      </w:r>
      <w:r w:rsidR="004F4E0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4F4E02" w:rsidRPr="008B735F">
        <w:rPr>
          <w:rFonts w:ascii="Times New Roman" w:hAnsi="Times New Roman" w:cs="Times New Roman"/>
          <w:sz w:val="24"/>
          <w:szCs w:val="28"/>
        </w:rPr>
        <w:t>в новой редакции</w:t>
      </w:r>
    </w:p>
    <w:p w:rsidR="00877A71" w:rsidRPr="00D81C51" w:rsidRDefault="00877A7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877A71" w:rsidRPr="00D81C51" w:rsidRDefault="0087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 xml:space="preserve">В соответствии со </w:t>
      </w:r>
      <w:hyperlink r:id="rId7">
        <w:r w:rsidRPr="00D81C51">
          <w:rPr>
            <w:rFonts w:ascii="Times New Roman" w:hAnsi="Times New Roman" w:cs="Times New Roman"/>
            <w:color w:val="0000FF"/>
            <w:sz w:val="24"/>
            <w:szCs w:val="28"/>
          </w:rPr>
          <w:t>статьей 78.2</w:t>
        </w:r>
      </w:hyperlink>
      <w:r w:rsidRPr="00D81C51">
        <w:rPr>
          <w:rFonts w:ascii="Times New Roman" w:hAnsi="Times New Roman" w:cs="Times New Roman"/>
          <w:sz w:val="24"/>
          <w:szCs w:val="28"/>
        </w:rPr>
        <w:t xml:space="preserve"> Бюджетного кодекса Российской Федерации Правительство Республики Башкортостан</w:t>
      </w:r>
      <w:r w:rsidR="00F777F3" w:rsidRPr="00D81C51">
        <w:rPr>
          <w:rFonts w:ascii="Times New Roman" w:hAnsi="Times New Roman" w:cs="Times New Roman"/>
          <w:sz w:val="24"/>
          <w:szCs w:val="28"/>
        </w:rPr>
        <w:t>,</w:t>
      </w:r>
    </w:p>
    <w:p w:rsidR="00371B78" w:rsidRPr="00D81C51" w:rsidRDefault="00371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777F3" w:rsidRPr="00D81C51" w:rsidRDefault="00F777F3" w:rsidP="00F777F3">
      <w:pPr>
        <w:pStyle w:val="ConsNormal"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F777F3" w:rsidRPr="00D81C51" w:rsidRDefault="00F777F3" w:rsidP="00F77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777F3" w:rsidRPr="00B24E91" w:rsidRDefault="00877A71" w:rsidP="00F777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Утвердить </w:t>
      </w:r>
      <w:r w:rsidRPr="00B130B7">
        <w:rPr>
          <w:rFonts w:ascii="Times New Roman" w:hAnsi="Times New Roman" w:cs="Times New Roman"/>
          <w:b w:val="0"/>
          <w:sz w:val="24"/>
          <w:szCs w:val="24"/>
        </w:rPr>
        <w:t xml:space="preserve">прилагаемый </w:t>
      </w:r>
      <w:r w:rsidR="00B130B7" w:rsidRPr="00B130B7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Pr="00B130B7">
        <w:rPr>
          <w:rFonts w:ascii="Times New Roman" w:hAnsi="Times New Roman" w:cs="Times New Roman"/>
          <w:b w:val="0"/>
          <w:sz w:val="24"/>
          <w:szCs w:val="24"/>
        </w:rPr>
        <w:t>предоставления субсидии из бюджета</w:t>
      </w:r>
      <w:r w:rsidR="00F777F3" w:rsidRPr="00B130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3F25" w:rsidRPr="00B130B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94103A">
        <w:rPr>
          <w:rFonts w:ascii="Times New Roman" w:hAnsi="Times New Roman" w:cs="Times New Roman"/>
          <w:b w:val="0"/>
          <w:sz w:val="24"/>
          <w:szCs w:val="24"/>
        </w:rPr>
        <w:t>Бекетовский</w:t>
      </w:r>
      <w:proofErr w:type="spellEnd"/>
      <w:r w:rsidR="00073F25" w:rsidRPr="00B130B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F777F3" w:rsidRPr="00B130B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F777F3" w:rsidRPr="00B130B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="00F777F3" w:rsidRPr="00B130B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муниципальным</w:t>
      </w:r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 xml:space="preserve"> бюджетным и автономным </w:t>
      </w:r>
      <w:r w:rsidR="00A305E1">
        <w:rPr>
          <w:rFonts w:ascii="Times New Roman" w:hAnsi="Times New Roman" w:cs="Times New Roman"/>
          <w:b w:val="0"/>
          <w:sz w:val="24"/>
          <w:szCs w:val="28"/>
        </w:rPr>
        <w:t>учреждениям</w:t>
      </w:r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073F25" w:rsidRPr="00D81C51">
        <w:rPr>
          <w:rFonts w:ascii="Times New Roman" w:hAnsi="Times New Roman" w:cs="Times New Roman"/>
          <w:b w:val="0"/>
          <w:sz w:val="24"/>
          <w:szCs w:val="28"/>
        </w:rPr>
        <w:t xml:space="preserve">сельского поселения </w:t>
      </w:r>
      <w:proofErr w:type="spellStart"/>
      <w:r w:rsidR="0094103A">
        <w:rPr>
          <w:rFonts w:ascii="Times New Roman" w:hAnsi="Times New Roman" w:cs="Times New Roman"/>
          <w:b w:val="0"/>
          <w:sz w:val="24"/>
          <w:szCs w:val="28"/>
        </w:rPr>
        <w:t>Бекетовский</w:t>
      </w:r>
      <w:proofErr w:type="spellEnd"/>
      <w:r w:rsidR="00073F25" w:rsidRPr="00D81C51">
        <w:rPr>
          <w:rFonts w:ascii="Times New Roman" w:hAnsi="Times New Roman" w:cs="Times New Roman"/>
          <w:b w:val="0"/>
          <w:sz w:val="24"/>
          <w:szCs w:val="28"/>
        </w:rPr>
        <w:t xml:space="preserve"> сельсовет </w:t>
      </w:r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 xml:space="preserve">муниципального района </w:t>
      </w:r>
      <w:proofErr w:type="spellStart"/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 </w:t>
      </w:r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на осуществление указанными учреждениями капитальных вложений в объекты </w:t>
      </w:r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 xml:space="preserve">капитального строительства муниципальной собственности </w:t>
      </w:r>
      <w:r w:rsidR="00073F25" w:rsidRPr="00D81C51">
        <w:rPr>
          <w:rFonts w:ascii="Times New Roman" w:hAnsi="Times New Roman" w:cs="Times New Roman"/>
          <w:b w:val="0"/>
          <w:sz w:val="24"/>
          <w:szCs w:val="28"/>
        </w:rPr>
        <w:t xml:space="preserve">сельского поселения </w:t>
      </w:r>
      <w:proofErr w:type="spellStart"/>
      <w:r w:rsidR="0094103A">
        <w:rPr>
          <w:rFonts w:ascii="Times New Roman" w:hAnsi="Times New Roman" w:cs="Times New Roman"/>
          <w:b w:val="0"/>
          <w:sz w:val="24"/>
          <w:szCs w:val="28"/>
        </w:rPr>
        <w:t>Бекетовский</w:t>
      </w:r>
      <w:proofErr w:type="spellEnd"/>
      <w:r w:rsidR="00073F25" w:rsidRPr="00D81C51">
        <w:rPr>
          <w:rFonts w:ascii="Times New Roman" w:hAnsi="Times New Roman" w:cs="Times New Roman"/>
          <w:b w:val="0"/>
          <w:sz w:val="24"/>
          <w:szCs w:val="28"/>
        </w:rPr>
        <w:t xml:space="preserve"> сельсовет </w:t>
      </w:r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 xml:space="preserve">муниципального района </w:t>
      </w:r>
      <w:proofErr w:type="spellStart"/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 </w:t>
      </w:r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и приобретение объектов недвижимого имущества </w:t>
      </w:r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 xml:space="preserve">в муниципальную собственность </w:t>
      </w:r>
      <w:r w:rsidR="00073F25" w:rsidRPr="00D81C51">
        <w:rPr>
          <w:rFonts w:ascii="Times New Roman" w:hAnsi="Times New Roman" w:cs="Times New Roman"/>
          <w:b w:val="0"/>
          <w:sz w:val="24"/>
          <w:szCs w:val="28"/>
        </w:rPr>
        <w:t xml:space="preserve">сельского поселения </w:t>
      </w:r>
      <w:proofErr w:type="spellStart"/>
      <w:r w:rsidR="0094103A">
        <w:rPr>
          <w:rFonts w:ascii="Times New Roman" w:hAnsi="Times New Roman" w:cs="Times New Roman"/>
          <w:b w:val="0"/>
          <w:sz w:val="24"/>
          <w:szCs w:val="28"/>
        </w:rPr>
        <w:t>Бекетовский</w:t>
      </w:r>
      <w:proofErr w:type="spellEnd"/>
      <w:r w:rsidR="00073F25" w:rsidRPr="00D81C51">
        <w:rPr>
          <w:rFonts w:ascii="Times New Roman" w:hAnsi="Times New Roman" w:cs="Times New Roman"/>
          <w:b w:val="0"/>
          <w:sz w:val="24"/>
          <w:szCs w:val="28"/>
        </w:rPr>
        <w:t xml:space="preserve"> сельсовет </w:t>
      </w:r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 xml:space="preserve">муниципального района </w:t>
      </w:r>
      <w:proofErr w:type="spellStart"/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="00F777F3" w:rsidRPr="00D81C51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</w:t>
      </w:r>
      <w:r w:rsidR="00B130B7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B130B7" w:rsidRPr="00B24E91">
        <w:rPr>
          <w:rFonts w:ascii="Times New Roman" w:hAnsi="Times New Roman" w:cs="Times New Roman"/>
          <w:b w:val="0"/>
          <w:sz w:val="24"/>
          <w:szCs w:val="28"/>
        </w:rPr>
        <w:t>в новой редакции</w:t>
      </w:r>
      <w:r w:rsidR="00F777F3" w:rsidRPr="00B24E91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4F4E02" w:rsidRPr="00A6424F" w:rsidRDefault="004F4E02" w:rsidP="00F777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A6424F">
        <w:rPr>
          <w:rFonts w:ascii="Times New Roman" w:hAnsi="Times New Roman" w:cs="Times New Roman"/>
          <w:b w:val="0"/>
          <w:sz w:val="24"/>
          <w:szCs w:val="28"/>
        </w:rPr>
        <w:t xml:space="preserve">Признать утратившим силу постановление </w:t>
      </w:r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главы сельского поселения </w:t>
      </w:r>
      <w:proofErr w:type="spellStart"/>
      <w:r w:rsidR="0094103A" w:rsidRPr="00A6424F">
        <w:rPr>
          <w:rFonts w:ascii="Times New Roman" w:hAnsi="Times New Roman" w:cs="Times New Roman"/>
          <w:b w:val="0"/>
          <w:sz w:val="24"/>
          <w:szCs w:val="28"/>
        </w:rPr>
        <w:t>Бекетовский</w:t>
      </w:r>
      <w:proofErr w:type="spellEnd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</w:t>
      </w:r>
      <w:proofErr w:type="spellStart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 от 0</w:t>
      </w:r>
      <w:r w:rsidR="007255A6" w:rsidRPr="00A6424F">
        <w:rPr>
          <w:rFonts w:ascii="Times New Roman" w:hAnsi="Times New Roman" w:cs="Times New Roman"/>
          <w:b w:val="0"/>
          <w:sz w:val="24"/>
          <w:szCs w:val="28"/>
        </w:rPr>
        <w:t>1</w:t>
      </w:r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 августа 2022 года №</w:t>
      </w:r>
      <w:r w:rsidR="007255A6" w:rsidRPr="00A6424F">
        <w:rPr>
          <w:rFonts w:ascii="Times New Roman" w:hAnsi="Times New Roman" w:cs="Times New Roman"/>
          <w:b w:val="0"/>
          <w:sz w:val="24"/>
          <w:szCs w:val="28"/>
        </w:rPr>
        <w:t xml:space="preserve"> 48</w:t>
      </w:r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 «Об утверждении Порядка </w:t>
      </w:r>
      <w:r w:rsidR="00B130B7" w:rsidRPr="00A6424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субсидии из бюджета сельского поселения </w:t>
      </w:r>
      <w:proofErr w:type="spellStart"/>
      <w:r w:rsidR="0094103A" w:rsidRPr="00A6424F">
        <w:rPr>
          <w:rFonts w:ascii="Times New Roman" w:hAnsi="Times New Roman" w:cs="Times New Roman"/>
          <w:b w:val="0"/>
          <w:sz w:val="24"/>
          <w:szCs w:val="24"/>
        </w:rPr>
        <w:t>Бекетовский</w:t>
      </w:r>
      <w:proofErr w:type="spellEnd"/>
      <w:r w:rsidR="00B130B7" w:rsidRPr="00A6424F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B130B7" w:rsidRPr="00A6424F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="00B130B7" w:rsidRPr="00A6424F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муниципальным</w:t>
      </w:r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 бюджетным и автономным учреждениям, муниципальным унитарным предприятиям сельского поселения </w:t>
      </w:r>
      <w:proofErr w:type="spellStart"/>
      <w:r w:rsidR="0094103A" w:rsidRPr="00A6424F">
        <w:rPr>
          <w:rFonts w:ascii="Times New Roman" w:hAnsi="Times New Roman" w:cs="Times New Roman"/>
          <w:b w:val="0"/>
          <w:sz w:val="24"/>
          <w:szCs w:val="28"/>
        </w:rPr>
        <w:t>Бекетовский</w:t>
      </w:r>
      <w:proofErr w:type="spellEnd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</w:t>
      </w:r>
      <w:proofErr w:type="spellStart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94103A" w:rsidRPr="00A6424F">
        <w:rPr>
          <w:rFonts w:ascii="Times New Roman" w:hAnsi="Times New Roman" w:cs="Times New Roman"/>
          <w:b w:val="0"/>
          <w:sz w:val="24"/>
          <w:szCs w:val="28"/>
        </w:rPr>
        <w:t>Бекетовский</w:t>
      </w:r>
      <w:proofErr w:type="spellEnd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</w:t>
      </w:r>
      <w:proofErr w:type="spellStart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 и приобретение объектов недвижимого имущества в муниципальную собственность сельского поселения </w:t>
      </w:r>
      <w:proofErr w:type="spellStart"/>
      <w:r w:rsidR="0094103A" w:rsidRPr="00A6424F">
        <w:rPr>
          <w:rFonts w:ascii="Times New Roman" w:hAnsi="Times New Roman" w:cs="Times New Roman"/>
          <w:b w:val="0"/>
          <w:sz w:val="24"/>
          <w:szCs w:val="28"/>
        </w:rPr>
        <w:t>Бекетовский</w:t>
      </w:r>
      <w:proofErr w:type="spellEnd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</w:t>
      </w:r>
      <w:proofErr w:type="spellStart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="00B130B7" w:rsidRPr="00A6424F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Башкортостан».</w:t>
      </w:r>
    </w:p>
    <w:p w:rsidR="00F777F3" w:rsidRPr="00D81C51" w:rsidRDefault="00F777F3" w:rsidP="00F777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81C51">
        <w:rPr>
          <w:rFonts w:ascii="Times New Roman" w:hAnsi="Times New Roman" w:cs="Times New Roman"/>
          <w:b w:val="0"/>
          <w:sz w:val="24"/>
          <w:szCs w:val="28"/>
        </w:rPr>
        <w:t>Контроль за исполнением настоящего постановления</w:t>
      </w:r>
      <w:r w:rsidR="00073F25" w:rsidRPr="00D81C51">
        <w:rPr>
          <w:rFonts w:ascii="Times New Roman" w:hAnsi="Times New Roman" w:cs="Times New Roman"/>
          <w:b w:val="0"/>
          <w:sz w:val="24"/>
          <w:szCs w:val="28"/>
        </w:rPr>
        <w:t xml:space="preserve"> оставляю за собой.</w:t>
      </w:r>
    </w:p>
    <w:p w:rsidR="00D81C51" w:rsidRDefault="00D81C51" w:rsidP="00F777F3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D81C51" w:rsidRPr="00D81C51" w:rsidRDefault="00D81C51" w:rsidP="00F777F3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D81C51" w:rsidRDefault="00F777F3" w:rsidP="00E60D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073F25" w:rsidRPr="00D81C51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E60D8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 w:rsidR="0009476C">
        <w:rPr>
          <w:rFonts w:ascii="Times New Roman" w:hAnsi="Times New Roman" w:cs="Times New Roman"/>
          <w:sz w:val="24"/>
          <w:szCs w:val="28"/>
        </w:rPr>
        <w:t>З.З. Исламова</w:t>
      </w:r>
      <w:r w:rsidRPr="00D81C51">
        <w:rPr>
          <w:rFonts w:ascii="Times New Roman" w:hAnsi="Times New Roman" w:cs="Times New Roman"/>
          <w:sz w:val="24"/>
          <w:szCs w:val="28"/>
        </w:rPr>
        <w:t xml:space="preserve">          </w:t>
      </w:r>
      <w:r w:rsidR="00D81C51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D81C51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2B2833" w:rsidRPr="00D81C51">
        <w:rPr>
          <w:rFonts w:ascii="Times New Roman" w:hAnsi="Times New Roman" w:cs="Times New Roman"/>
          <w:sz w:val="24"/>
          <w:szCs w:val="28"/>
        </w:rPr>
        <w:t xml:space="preserve">    </w:t>
      </w:r>
      <w:r w:rsidRPr="00D81C51">
        <w:rPr>
          <w:rFonts w:ascii="Times New Roman" w:hAnsi="Times New Roman" w:cs="Times New Roman"/>
          <w:sz w:val="24"/>
          <w:szCs w:val="28"/>
        </w:rPr>
        <w:t xml:space="preserve">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C73D31" w:rsidRPr="00D81C51" w:rsidTr="00E273DA">
        <w:tc>
          <w:tcPr>
            <w:tcW w:w="4785" w:type="dxa"/>
            <w:shd w:val="clear" w:color="auto" w:fill="auto"/>
          </w:tcPr>
          <w:p w:rsidR="00C73D31" w:rsidRDefault="00C73D31" w:rsidP="00D81C5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B130B7" w:rsidRDefault="00B130B7" w:rsidP="00D81C5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B130B7" w:rsidRDefault="00B130B7" w:rsidP="00D81C5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B130B7" w:rsidRPr="00D81C51" w:rsidRDefault="00B130B7" w:rsidP="00D81C5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B130B7" w:rsidRDefault="00B130B7" w:rsidP="00D81C5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Приложение</w:t>
            </w:r>
          </w:p>
          <w:p w:rsidR="00E273DA" w:rsidRDefault="00C73D31" w:rsidP="00E273DA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81C5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Утвержден</w:t>
            </w:r>
            <w:r w:rsidR="00B130B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  <w:r w:rsidR="00A0617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A06176">
              <w:rPr>
                <w:rFonts w:ascii="Times New Roman" w:hAnsi="Times New Roman" w:cs="Times New Roman"/>
                <w:sz w:val="22"/>
                <w:lang w:eastAsia="en-US"/>
              </w:rPr>
              <w:t xml:space="preserve">постановлением главы  сельского </w:t>
            </w:r>
          </w:p>
          <w:p w:rsidR="00C73D31" w:rsidRPr="00A06176" w:rsidRDefault="00C73D31" w:rsidP="00E273DA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A06176">
              <w:rPr>
                <w:rFonts w:ascii="Times New Roman" w:hAnsi="Times New Roman" w:cs="Times New Roman"/>
                <w:sz w:val="22"/>
                <w:lang w:eastAsia="en-US"/>
              </w:rPr>
              <w:t xml:space="preserve">поселения </w:t>
            </w:r>
            <w:proofErr w:type="spellStart"/>
            <w:r w:rsidR="0094103A" w:rsidRPr="00A06176">
              <w:rPr>
                <w:rFonts w:ascii="Times New Roman" w:hAnsi="Times New Roman" w:cs="Times New Roman"/>
                <w:sz w:val="22"/>
                <w:lang w:eastAsia="en-US"/>
              </w:rPr>
              <w:t>Бекетовский</w:t>
            </w:r>
            <w:proofErr w:type="spellEnd"/>
            <w:r w:rsidRPr="00A06176">
              <w:rPr>
                <w:rFonts w:ascii="Times New Roman" w:hAnsi="Times New Roman" w:cs="Times New Roman"/>
                <w:sz w:val="22"/>
                <w:lang w:eastAsia="en-US"/>
              </w:rPr>
              <w:t xml:space="preserve"> сельсовет  муниципального района </w:t>
            </w:r>
            <w:proofErr w:type="spellStart"/>
            <w:r w:rsidRPr="00A06176">
              <w:rPr>
                <w:rFonts w:ascii="Times New Roman" w:hAnsi="Times New Roman" w:cs="Times New Roman"/>
                <w:sz w:val="22"/>
                <w:lang w:eastAsia="en-US"/>
              </w:rPr>
              <w:t>Ермекеевский</w:t>
            </w:r>
            <w:proofErr w:type="spellEnd"/>
            <w:r w:rsidRPr="00A06176">
              <w:rPr>
                <w:rFonts w:ascii="Times New Roman" w:hAnsi="Times New Roman" w:cs="Times New Roman"/>
                <w:sz w:val="22"/>
                <w:lang w:eastAsia="en-US"/>
              </w:rPr>
              <w:t xml:space="preserve"> район Республики </w:t>
            </w:r>
            <w:r w:rsidR="00E273DA">
              <w:rPr>
                <w:rFonts w:ascii="Times New Roman" w:hAnsi="Times New Roman" w:cs="Times New Roman"/>
                <w:sz w:val="22"/>
                <w:lang w:eastAsia="en-US"/>
              </w:rPr>
              <w:t>Баш</w:t>
            </w:r>
            <w:r w:rsidRPr="00A06176">
              <w:rPr>
                <w:rFonts w:ascii="Times New Roman" w:hAnsi="Times New Roman" w:cs="Times New Roman"/>
                <w:sz w:val="22"/>
                <w:lang w:eastAsia="en-US"/>
              </w:rPr>
              <w:t>кортостан</w:t>
            </w:r>
          </w:p>
          <w:p w:rsidR="00C73D31" w:rsidRPr="00D81C51" w:rsidRDefault="00C73D31">
            <w:pPr>
              <w:rPr>
                <w:sz w:val="22"/>
                <w:lang w:eastAsia="en-US"/>
              </w:rPr>
            </w:pPr>
            <w:r w:rsidRPr="00D81C51">
              <w:rPr>
                <w:sz w:val="22"/>
                <w:lang w:eastAsia="en-US"/>
              </w:rPr>
              <w:t>от «</w:t>
            </w:r>
            <w:r w:rsidR="00D9235D">
              <w:rPr>
                <w:sz w:val="22"/>
                <w:lang w:eastAsia="en-US"/>
              </w:rPr>
              <w:t>24</w:t>
            </w:r>
            <w:r w:rsidRPr="00D81C51">
              <w:rPr>
                <w:sz w:val="22"/>
                <w:lang w:eastAsia="en-US"/>
              </w:rPr>
              <w:t>»</w:t>
            </w:r>
            <w:r w:rsidR="00D81C51" w:rsidRPr="00D81C51">
              <w:rPr>
                <w:sz w:val="22"/>
                <w:lang w:eastAsia="en-US"/>
              </w:rPr>
              <w:t xml:space="preserve"> </w:t>
            </w:r>
            <w:r w:rsidR="00D9235D">
              <w:rPr>
                <w:sz w:val="22"/>
                <w:lang w:eastAsia="en-US"/>
              </w:rPr>
              <w:t xml:space="preserve">апреля </w:t>
            </w:r>
            <w:r w:rsidR="008A3470">
              <w:rPr>
                <w:sz w:val="22"/>
                <w:lang w:eastAsia="en-US"/>
              </w:rPr>
              <w:t xml:space="preserve"> </w:t>
            </w:r>
            <w:r w:rsidR="00B130B7">
              <w:rPr>
                <w:sz w:val="22"/>
                <w:lang w:eastAsia="en-US"/>
              </w:rPr>
              <w:t>2024</w:t>
            </w:r>
            <w:r w:rsidRPr="00D81C51">
              <w:rPr>
                <w:sz w:val="22"/>
                <w:lang w:eastAsia="en-US"/>
              </w:rPr>
              <w:t xml:space="preserve"> года №</w:t>
            </w:r>
            <w:r w:rsidR="00B130B7">
              <w:rPr>
                <w:sz w:val="22"/>
                <w:lang w:eastAsia="en-US"/>
              </w:rPr>
              <w:t xml:space="preserve"> </w:t>
            </w:r>
            <w:r w:rsidR="00D9235D">
              <w:rPr>
                <w:sz w:val="22"/>
                <w:lang w:eastAsia="en-US"/>
              </w:rPr>
              <w:t>27</w:t>
            </w:r>
          </w:p>
          <w:p w:rsidR="00C73D31" w:rsidRPr="00D81C51" w:rsidRDefault="00C73D31" w:rsidP="00D81C5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C73D31" w:rsidRPr="00D81C51" w:rsidRDefault="00C73D31" w:rsidP="00D81C5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C73D31" w:rsidRPr="00D81C51" w:rsidRDefault="00C73D31" w:rsidP="00C73D3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35"/>
      <w:bookmarkEnd w:id="1"/>
      <w:r w:rsidRPr="00D81C51">
        <w:rPr>
          <w:rFonts w:ascii="Times New Roman" w:hAnsi="Times New Roman" w:cs="Times New Roman"/>
          <w:sz w:val="24"/>
          <w:szCs w:val="28"/>
        </w:rPr>
        <w:t>Порядок</w:t>
      </w:r>
    </w:p>
    <w:p w:rsidR="00C73D31" w:rsidRPr="00D81C51" w:rsidRDefault="00C73D31" w:rsidP="00C73D3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 xml:space="preserve"> предоставления субсидии из бюджета сельского поселения 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муниципальным бюдж</w:t>
      </w:r>
      <w:r w:rsidR="00A305E1">
        <w:rPr>
          <w:rFonts w:ascii="Times New Roman" w:hAnsi="Times New Roman" w:cs="Times New Roman"/>
          <w:sz w:val="24"/>
          <w:szCs w:val="28"/>
        </w:rPr>
        <w:t xml:space="preserve">етным и автономным учреждениям </w:t>
      </w:r>
      <w:r w:rsidRPr="00D81C51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на осуществление указанными учреждениями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и приобретение объектов недвижимого имущества в муниципальную собственность 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</w:t>
      </w:r>
      <w:r w:rsidR="00B130B7">
        <w:rPr>
          <w:rFonts w:ascii="Times New Roman" w:hAnsi="Times New Roman" w:cs="Times New Roman"/>
          <w:sz w:val="24"/>
          <w:szCs w:val="28"/>
        </w:rPr>
        <w:t xml:space="preserve"> </w:t>
      </w:r>
      <w:r w:rsidR="00B130B7" w:rsidRPr="00034356">
        <w:rPr>
          <w:rFonts w:ascii="Times New Roman" w:hAnsi="Times New Roman" w:cs="Times New Roman"/>
          <w:sz w:val="24"/>
          <w:szCs w:val="28"/>
        </w:rPr>
        <w:t>в новой редакции</w:t>
      </w:r>
    </w:p>
    <w:p w:rsidR="00C73D31" w:rsidRPr="00D81C51" w:rsidRDefault="00C73D31" w:rsidP="00C73D3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C73D31" w:rsidRPr="00D81C51" w:rsidRDefault="00C73D31" w:rsidP="00C73D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1. Настоящий Порядок в соответствии со </w:t>
      </w:r>
      <w:hyperlink r:id="rId8" w:history="1">
        <w:r w:rsidRPr="00D81C51">
          <w:rPr>
            <w:rStyle w:val="a6"/>
            <w:rFonts w:ascii="Times New Roman" w:hAnsi="Times New Roman" w:cs="Times New Roman"/>
            <w:b w:val="0"/>
            <w:sz w:val="24"/>
            <w:szCs w:val="28"/>
          </w:rPr>
          <w:t>статьей 78.2</w:t>
        </w:r>
      </w:hyperlink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 Бюджетного кодекса Российской Федерации устанавливает правила предоставления муниципальным бюд</w:t>
      </w:r>
      <w:r w:rsidR="00A305E1">
        <w:rPr>
          <w:rFonts w:ascii="Times New Roman" w:hAnsi="Times New Roman" w:cs="Times New Roman"/>
          <w:b w:val="0"/>
          <w:sz w:val="24"/>
          <w:szCs w:val="28"/>
        </w:rPr>
        <w:t>жетным и автономным учреждениям</w:t>
      </w:r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</w:t>
      </w:r>
      <w:proofErr w:type="spellStart"/>
      <w:r w:rsidR="0094103A">
        <w:rPr>
          <w:rFonts w:ascii="Times New Roman" w:hAnsi="Times New Roman" w:cs="Times New Roman"/>
          <w:b w:val="0"/>
          <w:sz w:val="24"/>
          <w:szCs w:val="28"/>
        </w:rPr>
        <w:t>Бекетовский</w:t>
      </w:r>
      <w:proofErr w:type="spellEnd"/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</w:t>
      </w:r>
      <w:proofErr w:type="spellStart"/>
      <w:r w:rsidRPr="00D81C51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94103A">
        <w:rPr>
          <w:rFonts w:ascii="Times New Roman" w:hAnsi="Times New Roman" w:cs="Times New Roman"/>
          <w:b w:val="0"/>
          <w:sz w:val="24"/>
          <w:szCs w:val="28"/>
        </w:rPr>
        <w:t>Бекетовский</w:t>
      </w:r>
      <w:proofErr w:type="spellEnd"/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</w:t>
      </w:r>
      <w:proofErr w:type="spellStart"/>
      <w:r w:rsidRPr="00D81C51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 или приобретение объектов недвижимого имущества в муниципальную собственность сельского поселения </w:t>
      </w:r>
      <w:proofErr w:type="spellStart"/>
      <w:r w:rsidR="0094103A">
        <w:rPr>
          <w:rFonts w:ascii="Times New Roman" w:hAnsi="Times New Roman" w:cs="Times New Roman"/>
          <w:b w:val="0"/>
          <w:sz w:val="24"/>
          <w:szCs w:val="28"/>
        </w:rPr>
        <w:t>Бекетовский</w:t>
      </w:r>
      <w:proofErr w:type="spellEnd"/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</w:t>
      </w:r>
      <w:proofErr w:type="spellStart"/>
      <w:r w:rsidRPr="00D81C51">
        <w:rPr>
          <w:rFonts w:ascii="Times New Roman" w:hAnsi="Times New Roman" w:cs="Times New Roman"/>
          <w:b w:val="0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учреждений.</w:t>
      </w:r>
    </w:p>
    <w:p w:rsidR="00B130B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 xml:space="preserve">2. Субсидия предоставляется учреждениям в пределах средств, предусмотренных решением Совета 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D81C5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81C51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</w:t>
      </w:r>
      <w:r w:rsidR="00B130B7">
        <w:rPr>
          <w:rFonts w:ascii="Times New Roman" w:hAnsi="Times New Roman" w:cs="Times New Roman"/>
          <w:sz w:val="24"/>
          <w:szCs w:val="28"/>
        </w:rPr>
        <w:t>район Республики Башкортостан».</w:t>
      </w:r>
    </w:p>
    <w:p w:rsidR="00C66577" w:rsidRPr="009D7500" w:rsidRDefault="00774547" w:rsidP="00C66577">
      <w:pPr>
        <w:shd w:val="clear" w:color="auto" w:fill="FFFFFF"/>
        <w:ind w:firstLine="540"/>
        <w:jc w:val="both"/>
      </w:pPr>
      <w:r w:rsidRPr="009D7500">
        <w:t>3</w:t>
      </w:r>
      <w:r w:rsidR="00C66577" w:rsidRPr="009D7500">
        <w:t xml:space="preserve">. Для получения субсидии </w:t>
      </w:r>
      <w:r w:rsidR="00A305E1" w:rsidRPr="009D7500">
        <w:t xml:space="preserve">учреждение представляет </w:t>
      </w:r>
      <w:r w:rsidR="00C66577" w:rsidRPr="009D7500">
        <w:t xml:space="preserve">следующие документы (сведения): </w:t>
      </w:r>
    </w:p>
    <w:p w:rsidR="00C66577" w:rsidRPr="009D7500" w:rsidRDefault="00C66577" w:rsidP="00C66577">
      <w:pPr>
        <w:shd w:val="clear" w:color="auto" w:fill="FFFFFF"/>
        <w:ind w:firstLine="540"/>
        <w:jc w:val="both"/>
      </w:pPr>
      <w:r w:rsidRPr="009D7500">
        <w:t>а) пояснительная записка, содержащая обоснование необходимости предоставления субсидии,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 исходя из цели предоставления субсидии;</w:t>
      </w:r>
    </w:p>
    <w:p w:rsidR="00C66577" w:rsidRPr="009D7500" w:rsidRDefault="00C66577" w:rsidP="00C66577">
      <w:pPr>
        <w:shd w:val="clear" w:color="auto" w:fill="FFFFFF"/>
        <w:ind w:firstLine="540"/>
        <w:jc w:val="both"/>
      </w:pPr>
      <w:r w:rsidRPr="009D7500">
        <w:t>б) перечень объектов, подлежащих ремонту, акт обследования таких объектов и дефектная ведомость, предварительная смета расходов в случае, если целью предоставления субсидии является проведение ремонта (реставрации).</w:t>
      </w:r>
    </w:p>
    <w:p w:rsidR="00C66577" w:rsidRPr="009D7500" w:rsidRDefault="00774547" w:rsidP="00C66577">
      <w:pPr>
        <w:shd w:val="clear" w:color="auto" w:fill="FFFFFF"/>
        <w:ind w:firstLine="540"/>
        <w:jc w:val="both"/>
      </w:pPr>
      <w:r w:rsidRPr="009D7500">
        <w:t>4</w:t>
      </w:r>
      <w:r w:rsidR="00C66577" w:rsidRPr="009D7500">
        <w:t>. Представление учреждением</w:t>
      </w:r>
      <w:r w:rsidRPr="009D7500">
        <w:t xml:space="preserve"> или </w:t>
      </w:r>
      <w:r w:rsidR="00C66577" w:rsidRPr="009D7500">
        <w:t>предприятием  документов (сведений), указанных в </w:t>
      </w:r>
      <w:hyperlink r:id="rId9" w:anchor="block_1017" w:history="1">
        <w:r w:rsidR="00C66577" w:rsidRPr="009D7500">
          <w:t xml:space="preserve">пункте </w:t>
        </w:r>
        <w:r w:rsidRPr="009D7500">
          <w:t>3</w:t>
        </w:r>
      </w:hyperlink>
      <w:r w:rsidR="00C66577" w:rsidRPr="009D7500">
        <w:t> настоящего  Порядка, осуществляется в системе "Электронный бюджет" (при наличии технической возможности).</w:t>
      </w:r>
    </w:p>
    <w:p w:rsidR="00774547" w:rsidRPr="009D7500" w:rsidRDefault="00774547" w:rsidP="00774547">
      <w:pPr>
        <w:shd w:val="clear" w:color="auto" w:fill="FFFFFF"/>
        <w:ind w:firstLine="540"/>
        <w:jc w:val="both"/>
      </w:pPr>
      <w:r w:rsidRPr="009D7500">
        <w:t>5. Представление учреждением документов (сведений), указанных в </w:t>
      </w:r>
      <w:hyperlink r:id="rId10" w:anchor="block_1017" w:history="1">
        <w:r w:rsidRPr="009D7500">
          <w:t>пункте 3</w:t>
        </w:r>
      </w:hyperlink>
      <w:r w:rsidRPr="009D7500">
        <w:t> настоящего Порядка, содержащих сведения, составляющие государственную тайну или иную охраняемую в соответствии с законодательством Российской Федерации информацию, осуществляется с соблюдением требований, установленных </w:t>
      </w:r>
      <w:hyperlink r:id="rId11" w:anchor="block_3" w:history="1">
        <w:r w:rsidRPr="009D7500">
          <w:t>законодательством</w:t>
        </w:r>
      </w:hyperlink>
      <w:r w:rsidRPr="009D7500">
        <w:t> Российской Федерации о защите государственной и иной охраняемой законом тайны.</w:t>
      </w:r>
    </w:p>
    <w:p w:rsidR="00774547" w:rsidRPr="009D7500" w:rsidRDefault="00774547" w:rsidP="00774547">
      <w:pPr>
        <w:shd w:val="clear" w:color="auto" w:fill="FFFFFF"/>
        <w:ind w:firstLine="540"/>
        <w:jc w:val="both"/>
      </w:pPr>
      <w:r w:rsidRPr="009D7500">
        <w:t>6. Учредитель рассматривает представленные учреждением в соответствии с </w:t>
      </w:r>
      <w:hyperlink r:id="rId12" w:anchor="block_1017" w:history="1">
        <w:r w:rsidRPr="009D7500">
          <w:t>пунктом 3</w:t>
        </w:r>
      </w:hyperlink>
      <w:r w:rsidRPr="009D7500">
        <w:t xml:space="preserve"> настоящего Порядка документы (сведения) в течение 30 рабочих дней, следующих за днем их поступления, и заключает с учреждением в сроки, установленные нормативными </w:t>
      </w:r>
      <w:r w:rsidRPr="009D7500">
        <w:lastRenderedPageBreak/>
        <w:t>правовыми актами, регулирующими бюджетные правоотношения, соглашение о предоставлении субсидии (далее - соглашение) или отказывает учреждению в предоставлении субсидии по основаниям, установленным </w:t>
      </w:r>
      <w:hyperlink r:id="rId13" w:anchor="block_1024" w:history="1">
        <w:r w:rsidRPr="009D7500">
          <w:t xml:space="preserve">пунктом </w:t>
        </w:r>
        <w:r w:rsidR="00EC56CD" w:rsidRPr="009D7500">
          <w:t>12</w:t>
        </w:r>
      </w:hyperlink>
      <w:r w:rsidRPr="009D7500">
        <w:t> настоящего Порядка.</w:t>
      </w:r>
    </w:p>
    <w:p w:rsidR="00B130B7" w:rsidRPr="009D7500" w:rsidRDefault="00EA64A3" w:rsidP="00A305E1">
      <w:pPr>
        <w:shd w:val="clear" w:color="auto" w:fill="FFFFFF"/>
        <w:ind w:firstLine="540"/>
        <w:jc w:val="both"/>
      </w:pPr>
      <w:r w:rsidRPr="009D7500">
        <w:t>7. Учреждение имеет право повторно представить документы (сведения), указанные в пункте 3  настоящего Порядка, после устранения замечаний учредителя, но не позднее 10-го рабочего дня, следующего за днем получения отказа по основаниям, указанным в </w:t>
      </w:r>
      <w:hyperlink r:id="rId14" w:anchor="block_1241" w:history="1">
        <w:r w:rsidRPr="009D7500">
          <w:t>подпунктах "а"</w:t>
        </w:r>
      </w:hyperlink>
      <w:r w:rsidRPr="009D7500">
        <w:t> и </w:t>
      </w:r>
      <w:hyperlink r:id="rId15" w:anchor="block_1242" w:history="1">
        <w:r w:rsidRPr="009D7500">
          <w:t xml:space="preserve">"б" пункта </w:t>
        </w:r>
        <w:r w:rsidR="00EC56CD" w:rsidRPr="009D7500">
          <w:t>12</w:t>
        </w:r>
      </w:hyperlink>
      <w:r w:rsidRPr="009D7500">
        <w:t> настоящего Порядка.</w:t>
      </w:r>
    </w:p>
    <w:p w:rsidR="00C73D31" w:rsidRPr="00D81C51" w:rsidRDefault="00A305E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C73D31" w:rsidRPr="00D81C51">
        <w:rPr>
          <w:rFonts w:ascii="Times New Roman" w:hAnsi="Times New Roman" w:cs="Times New Roman"/>
          <w:sz w:val="24"/>
          <w:szCs w:val="28"/>
        </w:rPr>
        <w:t>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C73D31" w:rsidRPr="00D81C51" w:rsidRDefault="00A305E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C73D31" w:rsidRPr="00D81C51">
        <w:rPr>
          <w:rFonts w:ascii="Times New Roman" w:hAnsi="Times New Roman" w:cs="Times New Roman"/>
          <w:sz w:val="24"/>
          <w:szCs w:val="28"/>
        </w:rPr>
        <w:t>. Соглашение о предоставлении субсидии заключается отдельно в отношении каждого объекта и должно содержать: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государственную собственность), соответствующих МАИП,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 xml:space="preserve">в) условие о соблюдении муниципальным автономным учреждением 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 xml:space="preserve">г) положения, устанавливающие обязанность муниципального автономного учреждения 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 предприятия по открытию в Финансовом управлении лицевого счета для учета операций по получению и использованию субсидии (далее - соответствующий лицевой счет);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" w:name="P57"/>
      <w:bookmarkEnd w:id="2"/>
      <w:r w:rsidRPr="00D81C51">
        <w:rPr>
          <w:rFonts w:ascii="Times New Roman" w:hAnsi="Times New Roman" w:cs="Times New Roman"/>
          <w:sz w:val="24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МАИП;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 xml:space="preserve">е) обязательство учреждения осуществлять расходы, связанные с проведением мероприятий, указанных в </w:t>
      </w:r>
      <w:hyperlink r:id="rId16" w:anchor="P57" w:history="1">
        <w:r w:rsidRPr="00D81C51">
          <w:rPr>
            <w:rStyle w:val="a6"/>
            <w:rFonts w:ascii="Times New Roman" w:hAnsi="Times New Roman" w:cs="Times New Roman"/>
            <w:sz w:val="24"/>
            <w:szCs w:val="28"/>
          </w:rPr>
          <w:t>подпункте "д"</w:t>
        </w:r>
      </w:hyperlink>
      <w:r w:rsidRPr="00D81C51">
        <w:rPr>
          <w:rFonts w:ascii="Times New Roman" w:hAnsi="Times New Roman" w:cs="Times New Roman"/>
          <w:sz w:val="24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 xml:space="preserve"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</w:t>
      </w:r>
      <w:r w:rsidRPr="00D81C51">
        <w:rPr>
          <w:rFonts w:ascii="Times New Roman" w:hAnsi="Times New Roman" w:cs="Times New Roman"/>
          <w:sz w:val="24"/>
          <w:szCs w:val="28"/>
        </w:rPr>
        <w:lastRenderedPageBreak/>
        <w:t>на эти цели бюджетных средств;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D81C51">
        <w:rPr>
          <w:rFonts w:ascii="Times New Roman" w:hAnsi="Times New Roman" w:cs="Times New Roman"/>
          <w:sz w:val="24"/>
          <w:szCs w:val="28"/>
        </w:rPr>
        <w:t>софинансировании</w:t>
      </w:r>
      <w:proofErr w:type="spellEnd"/>
      <w:r w:rsidRPr="00D81C51">
        <w:rPr>
          <w:rFonts w:ascii="Times New Roman" w:hAnsi="Times New Roman" w:cs="Times New Roman"/>
          <w:sz w:val="24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1C51">
        <w:rPr>
          <w:rFonts w:ascii="Times New Roman" w:hAnsi="Times New Roman" w:cs="Times New Roman"/>
          <w:sz w:val="24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35584" w:rsidRPr="000E71C2" w:rsidRDefault="00A305E1" w:rsidP="00B35584">
      <w:pPr>
        <w:shd w:val="clear" w:color="auto" w:fill="FFFFFF"/>
        <w:ind w:firstLine="540"/>
        <w:jc w:val="both"/>
      </w:pPr>
      <w:r w:rsidRPr="000E71C2">
        <w:t>10. Соглашение, дополнительные соглашения к соглашению, предусматривающие внесение в него изменений или его расторжение, акт об исполнении обязательств по соглашению заключаются в соответствии с установленной </w:t>
      </w:r>
      <w:hyperlink r:id="rId17" w:anchor="block_1000" w:history="1">
        <w:r w:rsidRPr="000E71C2">
          <w:t>типовой формой</w:t>
        </w:r>
      </w:hyperlink>
      <w:r w:rsidRPr="000E71C2">
        <w:t xml:space="preserve"> соглашения о предоставлении из </w:t>
      </w:r>
      <w:r w:rsidR="00B35584" w:rsidRPr="000E71C2">
        <w:rPr>
          <w:szCs w:val="28"/>
        </w:rPr>
        <w:t xml:space="preserve">бюджета сельского поселения </w:t>
      </w:r>
      <w:proofErr w:type="spellStart"/>
      <w:r w:rsidR="0094103A" w:rsidRPr="000E71C2">
        <w:rPr>
          <w:szCs w:val="28"/>
        </w:rPr>
        <w:t>Бекетовский</w:t>
      </w:r>
      <w:proofErr w:type="spellEnd"/>
      <w:r w:rsidR="00B35584" w:rsidRPr="000E71C2">
        <w:rPr>
          <w:szCs w:val="28"/>
        </w:rPr>
        <w:t xml:space="preserve"> сельсовет муниципального района </w:t>
      </w:r>
      <w:proofErr w:type="spellStart"/>
      <w:r w:rsidR="00B35584" w:rsidRPr="000E71C2">
        <w:rPr>
          <w:szCs w:val="28"/>
        </w:rPr>
        <w:t>Ермекеевский</w:t>
      </w:r>
      <w:proofErr w:type="spellEnd"/>
      <w:r w:rsidR="00B35584" w:rsidRPr="000E71C2">
        <w:rPr>
          <w:szCs w:val="28"/>
        </w:rPr>
        <w:t xml:space="preserve"> район Республики Башкортостан</w:t>
      </w:r>
      <w:r w:rsidR="00B35584" w:rsidRPr="000E71C2">
        <w:t xml:space="preserve">  муниципальному </w:t>
      </w:r>
      <w:r w:rsidRPr="000E71C2">
        <w:t>бюджетному или автономному учреждению субсидии в соответствии с </w:t>
      </w:r>
      <w:hyperlink r:id="rId18" w:anchor="block_78111" w:history="1">
        <w:r w:rsidRPr="000E71C2">
          <w:t>абзацем вторым пункта 1 статьи 78</w:t>
        </w:r>
        <w:r w:rsidRPr="000E71C2">
          <w:rPr>
            <w:sz w:val="18"/>
            <w:szCs w:val="18"/>
            <w:vertAlign w:val="superscript"/>
          </w:rPr>
          <w:t> 1</w:t>
        </w:r>
      </w:hyperlink>
      <w:r w:rsidRPr="000E71C2">
        <w:t> Бюджетного кодекса Российской Федерации (далее - типовая форма соглашения).</w:t>
      </w:r>
    </w:p>
    <w:p w:rsidR="00A305E1" w:rsidRPr="000E71C2" w:rsidRDefault="00B35584" w:rsidP="00B35584">
      <w:pPr>
        <w:shd w:val="clear" w:color="auto" w:fill="FFFFFF"/>
        <w:ind w:firstLine="540"/>
        <w:jc w:val="both"/>
      </w:pPr>
      <w:r w:rsidRPr="000E71C2">
        <w:t>11</w:t>
      </w:r>
      <w:r w:rsidR="00A305E1" w:rsidRPr="000E71C2">
        <w:t>. Соглашение, не содержащее сведения, составляющие государственную тайну или иную охраняемую в соответствии с законодательством Российской Федерации информацию, формируется и подписывается усиленными квалифицированными </w:t>
      </w:r>
      <w:hyperlink r:id="rId19" w:anchor="block_21" w:history="1">
        <w:r w:rsidR="00A305E1" w:rsidRPr="000E71C2">
          <w:t>электронными подписями</w:t>
        </w:r>
      </w:hyperlink>
      <w:r w:rsidR="00A305E1" w:rsidRPr="000E71C2">
        <w:t> лиц, уполномоченных действовать от имени учредителя и учреждения, в системе "Электронный бюджет".</w:t>
      </w:r>
    </w:p>
    <w:p w:rsidR="007743A0" w:rsidRPr="000E71C2" w:rsidRDefault="007743A0" w:rsidP="007743A0">
      <w:pPr>
        <w:shd w:val="clear" w:color="auto" w:fill="FFFFFF"/>
        <w:ind w:firstLine="540"/>
        <w:jc w:val="both"/>
      </w:pPr>
      <w:r w:rsidRPr="000E71C2">
        <w:t>12. Основаниями для отказа в предоставлении учреждению субсидии являются:</w:t>
      </w:r>
    </w:p>
    <w:p w:rsidR="007743A0" w:rsidRPr="000E71C2" w:rsidRDefault="007743A0" w:rsidP="007743A0">
      <w:pPr>
        <w:shd w:val="clear" w:color="auto" w:fill="FFFFFF"/>
        <w:ind w:firstLine="540"/>
        <w:jc w:val="both"/>
        <w:rPr>
          <w:sz w:val="48"/>
          <w:szCs w:val="48"/>
        </w:rPr>
      </w:pPr>
      <w:r w:rsidRPr="000E71C2">
        <w:t>а) непредставление (представление не в полном объеме, представление с нарушением сроков) учреждением документов (сведений), указанных в пункте 3 настоящего Порядка;</w:t>
      </w:r>
    </w:p>
    <w:p w:rsidR="007743A0" w:rsidRPr="000E71C2" w:rsidRDefault="007743A0" w:rsidP="007743A0">
      <w:pPr>
        <w:shd w:val="clear" w:color="auto" w:fill="FFFFFF"/>
        <w:ind w:firstLine="540"/>
        <w:jc w:val="both"/>
      </w:pPr>
      <w:r w:rsidRPr="000E71C2">
        <w:t>б) недостоверность информации, содержащейся в документах (сведениях), представленных учреждением в соответствии с пунктом 3 настоящего Порядка;</w:t>
      </w:r>
    </w:p>
    <w:p w:rsidR="007743A0" w:rsidRPr="000E71C2" w:rsidRDefault="007743A0" w:rsidP="007743A0">
      <w:pPr>
        <w:shd w:val="clear" w:color="auto" w:fill="FFFFFF"/>
        <w:ind w:firstLine="540"/>
        <w:jc w:val="both"/>
      </w:pPr>
      <w:r w:rsidRPr="000E71C2">
        <w:t>в) недостаточность лимитов бюджетных обязательств, указанных в </w:t>
      </w:r>
      <w:hyperlink r:id="rId20" w:anchor="block_1002" w:history="1">
        <w:r w:rsidRPr="000E71C2">
          <w:t>пункте 2</w:t>
        </w:r>
      </w:hyperlink>
      <w:r w:rsidRPr="000E71C2">
        <w:t> настоящего Порядка.</w:t>
      </w:r>
    </w:p>
    <w:p w:rsidR="00FB6057" w:rsidRPr="000E71C2" w:rsidRDefault="00FB6057" w:rsidP="00FB6057">
      <w:pPr>
        <w:shd w:val="clear" w:color="auto" w:fill="FFFFFF"/>
        <w:ind w:firstLine="539"/>
        <w:jc w:val="both"/>
      </w:pPr>
      <w:r w:rsidRPr="000E71C2">
        <w:t xml:space="preserve">13. Предоставление субсидии учреждению, осуществляющему в установленных федеральными законами случаях, осуществляется в соответствии с информацией о предоставлении субсидии, утвержденной руководителем учреждения (иным лицом, </w:t>
      </w:r>
      <w:r w:rsidRPr="000E71C2">
        <w:lastRenderedPageBreak/>
        <w:t>уполномоченным действовать от имени учреждения) (далее - информация о предоставлении субсидии), по форме, установленной Министерством финансов Российской Федерации, включающей в том числе:</w:t>
      </w:r>
    </w:p>
    <w:p w:rsidR="00FB6057" w:rsidRPr="000E71C2" w:rsidRDefault="00FB6057" w:rsidP="00FB6057">
      <w:pPr>
        <w:shd w:val="clear" w:color="auto" w:fill="FFFFFF"/>
        <w:ind w:firstLine="539"/>
        <w:jc w:val="both"/>
      </w:pPr>
      <w:r w:rsidRPr="000E71C2">
        <w:t>а) цели предоставления субсидии;</w:t>
      </w:r>
    </w:p>
    <w:p w:rsidR="00FB6057" w:rsidRPr="000E71C2" w:rsidRDefault="00FB6057" w:rsidP="00FB6057">
      <w:pPr>
        <w:shd w:val="clear" w:color="auto" w:fill="FFFFFF"/>
        <w:ind w:firstLine="539"/>
        <w:jc w:val="both"/>
      </w:pPr>
      <w:r w:rsidRPr="000E71C2">
        <w:t>б) размер субсидии;</w:t>
      </w:r>
    </w:p>
    <w:p w:rsidR="00FB6057" w:rsidRPr="000E71C2" w:rsidRDefault="00FB6057" w:rsidP="00FB6057">
      <w:pPr>
        <w:shd w:val="clear" w:color="auto" w:fill="FFFFFF"/>
        <w:ind w:firstLine="539"/>
        <w:jc w:val="both"/>
      </w:pPr>
      <w:r w:rsidRPr="000E71C2">
        <w:t>в)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FB6057" w:rsidRPr="000E71C2" w:rsidRDefault="00FB6057" w:rsidP="00FB6057">
      <w:pPr>
        <w:shd w:val="clear" w:color="auto" w:fill="FFFFFF"/>
        <w:ind w:firstLine="539"/>
        <w:jc w:val="both"/>
      </w:pPr>
      <w:r w:rsidRPr="000E71C2">
        <w:t>г) план мероприятий по достижению результатов предоставления субсидии;</w:t>
      </w:r>
    </w:p>
    <w:p w:rsidR="00FB6057" w:rsidRPr="000E71C2" w:rsidRDefault="00FB6057" w:rsidP="00FB6057">
      <w:pPr>
        <w:shd w:val="clear" w:color="auto" w:fill="FFFFFF"/>
        <w:ind w:firstLine="539"/>
        <w:jc w:val="both"/>
      </w:pPr>
      <w:r w:rsidRPr="000E71C2">
        <w:t>д) сроки (график) перечисления субсидии;</w:t>
      </w:r>
    </w:p>
    <w:p w:rsidR="00FB6057" w:rsidRPr="000E71C2" w:rsidRDefault="00FB6057" w:rsidP="00FB6057">
      <w:pPr>
        <w:shd w:val="clear" w:color="auto" w:fill="FFFFFF"/>
        <w:ind w:firstLine="539"/>
        <w:jc w:val="both"/>
      </w:pPr>
      <w:r w:rsidRPr="000E71C2">
        <w:t>е) сроки (периодичность) и формы представления отчетности;</w:t>
      </w:r>
    </w:p>
    <w:p w:rsidR="00FB6057" w:rsidRPr="000E71C2" w:rsidRDefault="00FB6057" w:rsidP="00FB6057">
      <w:pPr>
        <w:shd w:val="clear" w:color="auto" w:fill="FFFFFF"/>
        <w:ind w:firstLine="539"/>
        <w:jc w:val="both"/>
      </w:pPr>
      <w:r w:rsidRPr="000E71C2">
        <w:t xml:space="preserve">ж) порядок и сроки возврата сумм субсидии в случае несоблюдения учреждением целей и условий предоставления субсидии, а также в случае </w:t>
      </w:r>
      <w:proofErr w:type="spellStart"/>
      <w:r w:rsidRPr="000E71C2">
        <w:t>недостижения</w:t>
      </w:r>
      <w:proofErr w:type="spellEnd"/>
      <w:r w:rsidRPr="000E71C2">
        <w:t xml:space="preserve"> значений результатов предоставления субсидии.</w:t>
      </w:r>
    </w:p>
    <w:p w:rsidR="00FB6057" w:rsidRPr="000E71C2" w:rsidRDefault="00FB6057" w:rsidP="009359FC">
      <w:pPr>
        <w:shd w:val="clear" w:color="auto" w:fill="FFFFFF"/>
        <w:ind w:firstLine="539"/>
        <w:jc w:val="both"/>
      </w:pPr>
      <w:r w:rsidRPr="000E71C2">
        <w:t>14. Информация о предоставлении субсидии, не содержащая сведения, составляющие государственную тайну или иную охраняемую в соответствии с законодательством Российской Федерации информацию, формируется и подписывается усиленной квалифицированной </w:t>
      </w:r>
      <w:hyperlink r:id="rId21" w:anchor="block_21" w:history="1">
        <w:r w:rsidRPr="000E71C2">
          <w:t>электронной подписью</w:t>
        </w:r>
      </w:hyperlink>
      <w:r w:rsidRPr="000E71C2">
        <w:t> лица, уполномоченного действовать от имени учреждения, в системе "Электронный бюджет".</w:t>
      </w:r>
    </w:p>
    <w:p w:rsidR="00FB6057" w:rsidRPr="000E71C2" w:rsidRDefault="00FB6057" w:rsidP="009359FC">
      <w:pPr>
        <w:shd w:val="clear" w:color="auto" w:fill="FFFFFF"/>
        <w:ind w:firstLine="539"/>
        <w:jc w:val="both"/>
      </w:pPr>
      <w:r w:rsidRPr="000E71C2">
        <w:t>15. Учреждение на дату не ранее чем за 30 календарных дней до дня заключения соглашения (утверждения информации о предоставлении субсидии) должно соответствовать следующим требованиям:</w:t>
      </w:r>
    </w:p>
    <w:p w:rsidR="00FB6057" w:rsidRPr="000E71C2" w:rsidRDefault="00FB6057" w:rsidP="009359FC">
      <w:pPr>
        <w:shd w:val="clear" w:color="auto" w:fill="FFFFFF"/>
        <w:ind w:firstLine="539"/>
        <w:jc w:val="both"/>
      </w:pPr>
      <w:r w:rsidRPr="000E71C2">
        <w:t>а) у учреждения на едином налоговом счете отсутствует или не превышает размер, определенный </w:t>
      </w:r>
      <w:hyperlink r:id="rId22" w:anchor="block_473" w:history="1">
        <w:r w:rsidRPr="000E71C2">
          <w:t>пунктом 3 статьи 47</w:t>
        </w:r>
      </w:hyperlink>
      <w:r w:rsidRPr="000E71C2">
        <w:t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B6057" w:rsidRPr="000E71C2" w:rsidRDefault="00FB6057" w:rsidP="009359FC">
      <w:pPr>
        <w:shd w:val="clear" w:color="auto" w:fill="FFFFFF"/>
        <w:ind w:firstLine="539"/>
        <w:jc w:val="both"/>
      </w:pPr>
      <w:r w:rsidRPr="000E71C2">
        <w:t xml:space="preserve">б) у учреждения отсутствуют просроченная задолженность по возврату в бюджет сельского поселения </w:t>
      </w:r>
      <w:proofErr w:type="spellStart"/>
      <w:r w:rsidR="0094103A" w:rsidRPr="000E71C2">
        <w:t>Бекетовский</w:t>
      </w:r>
      <w:proofErr w:type="spellEnd"/>
      <w:r w:rsidRPr="000E71C2">
        <w:t xml:space="preserve"> сельсовет муниципального района </w:t>
      </w:r>
      <w:proofErr w:type="spellStart"/>
      <w:r w:rsidRPr="000E71C2">
        <w:t>Ермекеевский</w:t>
      </w:r>
      <w:proofErr w:type="spellEnd"/>
      <w:r w:rsidRPr="000E71C2">
        <w:t xml:space="preserve"> район Республики Башкортостан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местным бюджетом.</w:t>
      </w:r>
    </w:p>
    <w:p w:rsidR="00FB6057" w:rsidRPr="000E71C2" w:rsidRDefault="00FB6057" w:rsidP="00FB6057">
      <w:pPr>
        <w:shd w:val="clear" w:color="auto" w:fill="FFFFFF"/>
        <w:ind w:firstLine="539"/>
        <w:jc w:val="both"/>
      </w:pPr>
      <w:r w:rsidRPr="000E71C2">
        <w:t>16. Проверка на соответствие учреждения требованиям, указанным в </w:t>
      </w:r>
      <w:hyperlink r:id="rId23" w:anchor="block_1029" w:history="1">
        <w:r w:rsidRPr="000E71C2">
          <w:t>пункте 15</w:t>
        </w:r>
      </w:hyperlink>
      <w:r w:rsidRPr="000E71C2">
        <w:t> настоящего  Порядка, осуществляется автоматически в системе "Электронный бюджет"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возможности).</w:t>
      </w:r>
    </w:p>
    <w:p w:rsidR="00FB6057" w:rsidRPr="000E71C2" w:rsidRDefault="00FB6057" w:rsidP="00456ABD">
      <w:pPr>
        <w:shd w:val="clear" w:color="auto" w:fill="FFFFFF"/>
        <w:ind w:firstLine="539"/>
        <w:jc w:val="both"/>
      </w:pPr>
      <w:r w:rsidRPr="000E71C2">
        <w:t>17. В случае отсутствия технической возможности проведения автоматической проверки, предусмотренной пунктом 16 настоящего  Порядка, учредитель вправе запросить у учреждения документы, подтверждающие соответствие учреждения требованиям, установленным пунктом 15 настоящего  Порядка.</w:t>
      </w:r>
    </w:p>
    <w:p w:rsidR="00456ABD" w:rsidRPr="000E71C2" w:rsidRDefault="00456ABD" w:rsidP="00456ABD">
      <w:pPr>
        <w:shd w:val="clear" w:color="auto" w:fill="FFFFFF"/>
        <w:ind w:firstLine="539"/>
        <w:jc w:val="both"/>
      </w:pPr>
      <w:r w:rsidRPr="000E71C2">
        <w:t>18. Результатом предоставления субсидий является выполненные работы по содержанию имущества, выполненные работы в соответствии с заявленными работами по текущему и капитальному ремонту объектов имущества, сохранению объектов культурного наследия, а также по ликвидации имущества.</w:t>
      </w:r>
    </w:p>
    <w:p w:rsidR="00C73D31" w:rsidRPr="00456ABD" w:rsidRDefault="00456ABD" w:rsidP="00456ABD">
      <w:pPr>
        <w:shd w:val="clear" w:color="auto" w:fill="FFFFFF"/>
        <w:ind w:firstLine="539"/>
        <w:jc w:val="both"/>
      </w:pPr>
      <w:r w:rsidRPr="00456ABD">
        <w:rPr>
          <w:szCs w:val="28"/>
        </w:rPr>
        <w:t>19</w:t>
      </w:r>
      <w:r w:rsidR="00C73D31" w:rsidRPr="00456ABD">
        <w:rPr>
          <w:szCs w:val="28"/>
        </w:rPr>
        <w:t>. Перечисление субсидии осуществляется получателем бюджетных средств, предоставляющим субсидию, на соответствующие лицевые счета учреждения, открытые в Финансовом управлении.</w:t>
      </w:r>
    </w:p>
    <w:p w:rsidR="00456ABD" w:rsidRPr="001E43A3" w:rsidRDefault="00456ABD" w:rsidP="00456ABD">
      <w:pPr>
        <w:shd w:val="clear" w:color="auto" w:fill="FFFFFF"/>
        <w:ind w:firstLine="539"/>
        <w:jc w:val="both"/>
      </w:pPr>
      <w:r w:rsidRPr="001E43A3">
        <w:t>20. Мониторинг достижения значений результатов предоставления субсидии, установленных соглашением (информацией о предоставлении субсидии),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порядком проведения мониторинга достижения результата.</w:t>
      </w:r>
    </w:p>
    <w:p w:rsidR="00456ABD" w:rsidRPr="00D81C51" w:rsidRDefault="00456ABD" w:rsidP="00456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</w:t>
      </w:r>
      <w:r w:rsidRPr="00D81C51">
        <w:rPr>
          <w:rFonts w:ascii="Times New Roman" w:hAnsi="Times New Roman" w:cs="Times New Roman"/>
          <w:sz w:val="24"/>
          <w:szCs w:val="28"/>
        </w:rPr>
        <w:t>. Получатель бюджетных средств, предоставляющий субсидию, представляет распорядителю средств ежеквартально отчет об освоении субсидии, выделенной на финансирование объектов.</w:t>
      </w:r>
    </w:p>
    <w:p w:rsidR="00456ABD" w:rsidRPr="00975F69" w:rsidRDefault="00456ABD" w:rsidP="00456ABD">
      <w:pPr>
        <w:shd w:val="clear" w:color="auto" w:fill="FFFFFF"/>
        <w:ind w:firstLine="539"/>
        <w:jc w:val="both"/>
      </w:pPr>
      <w:r w:rsidRPr="00975F69">
        <w:lastRenderedPageBreak/>
        <w:t>22. Учреждение ежеквартально в сроки, установленные в соглашении, но не позднее 5-го рабочего дня, следующего за отчетным кварталом, если иное не установлено настоящими Правилами, представляет учредителю по формам, установленным </w:t>
      </w:r>
      <w:hyperlink r:id="rId24" w:anchor="block_1000" w:history="1">
        <w:r w:rsidRPr="00975F69">
          <w:t>типовой формой</w:t>
        </w:r>
      </w:hyperlink>
      <w:r w:rsidRPr="00975F69">
        <w:t> соглашения:</w:t>
      </w:r>
    </w:p>
    <w:p w:rsidR="00456ABD" w:rsidRPr="00975F69" w:rsidRDefault="00456ABD" w:rsidP="00456ABD">
      <w:pPr>
        <w:shd w:val="clear" w:color="auto" w:fill="FFFFFF"/>
        <w:ind w:firstLine="539"/>
        <w:jc w:val="both"/>
      </w:pPr>
      <w:r w:rsidRPr="00975F69">
        <w:t>а) отчет о расходах, источником финансового обеспечения которых является субсидия;</w:t>
      </w:r>
    </w:p>
    <w:p w:rsidR="00456ABD" w:rsidRPr="00975F69" w:rsidRDefault="00456ABD" w:rsidP="00456ABD">
      <w:pPr>
        <w:shd w:val="clear" w:color="auto" w:fill="FFFFFF"/>
        <w:ind w:firstLine="539"/>
        <w:jc w:val="both"/>
      </w:pPr>
      <w:r w:rsidRPr="00975F69">
        <w:t>б) отчет о достижении значений результатов предоставления субсидии.</w:t>
      </w:r>
    </w:p>
    <w:p w:rsidR="00456ABD" w:rsidRPr="00D81C51" w:rsidRDefault="0046198E" w:rsidP="00456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23</w:t>
      </w:r>
      <w:r w:rsidR="00456ABD" w:rsidRPr="00D81C51">
        <w:rPr>
          <w:rFonts w:ascii="Times New Roman" w:hAnsi="Times New Roman" w:cs="Times New Roman"/>
          <w:sz w:val="24"/>
          <w:szCs w:val="28"/>
        </w:rPr>
        <w:t>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управлением.</w:t>
      </w:r>
    </w:p>
    <w:p w:rsidR="00456ABD" w:rsidRDefault="0046198E" w:rsidP="00456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</w:t>
      </w:r>
      <w:r w:rsidR="00456ABD" w:rsidRPr="00D81C51">
        <w:rPr>
          <w:rFonts w:ascii="Times New Roman" w:hAnsi="Times New Roman" w:cs="Times New Roman"/>
          <w:sz w:val="24"/>
          <w:szCs w:val="28"/>
        </w:rPr>
        <w:t xml:space="preserve">. 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="00456ABD" w:rsidRPr="00D81C5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="00456ABD"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="00456ABD"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46198E" w:rsidRPr="00673111" w:rsidRDefault="0046198E" w:rsidP="0046198E">
      <w:pPr>
        <w:shd w:val="clear" w:color="auto" w:fill="FFFFFF"/>
        <w:ind w:firstLine="540"/>
        <w:jc w:val="both"/>
      </w:pPr>
      <w:r w:rsidRPr="00673111">
        <w:t>25. Контроль за соблюдением целей и условий предоставления субсидий, установленных настоящими Правилами и соглашением, осуществляется учредителем и органами государственного финансового контроля в соответствии с </w:t>
      </w:r>
      <w:hyperlink r:id="rId25" w:anchor="block_2" w:history="1">
        <w:r w:rsidRPr="00673111">
          <w:t>бюджетным законодательством</w:t>
        </w:r>
      </w:hyperlink>
      <w:r w:rsidRPr="00673111">
        <w:t> Российской Федерации.</w:t>
      </w:r>
    </w:p>
    <w:p w:rsidR="0046198E" w:rsidRPr="00673111" w:rsidRDefault="0046198E" w:rsidP="0046198E">
      <w:pPr>
        <w:shd w:val="clear" w:color="auto" w:fill="FFFFFF"/>
        <w:ind w:firstLine="540"/>
        <w:jc w:val="both"/>
      </w:pPr>
      <w:r w:rsidRPr="00673111">
        <w:t xml:space="preserve">26. В случае несоблюдения учреждением целей и условий, установленных настоящими Правилами и соглашением, выявленного по результатам проверок, проведенных учредителем и (или) органом государственного (муниципального) финансового контроля, средства субсидии подлежат возврату в бюджет </w:t>
      </w:r>
      <w:r w:rsidRPr="00673111">
        <w:rPr>
          <w:szCs w:val="28"/>
        </w:rPr>
        <w:t xml:space="preserve">сельского поселения </w:t>
      </w:r>
      <w:proofErr w:type="spellStart"/>
      <w:r w:rsidR="0094103A" w:rsidRPr="00673111">
        <w:rPr>
          <w:szCs w:val="28"/>
        </w:rPr>
        <w:t>Бекетовский</w:t>
      </w:r>
      <w:proofErr w:type="spellEnd"/>
      <w:r w:rsidRPr="00673111">
        <w:rPr>
          <w:szCs w:val="28"/>
        </w:rPr>
        <w:t xml:space="preserve"> сельсовет муниципального района </w:t>
      </w:r>
      <w:proofErr w:type="spellStart"/>
      <w:r w:rsidRPr="00673111">
        <w:rPr>
          <w:szCs w:val="28"/>
        </w:rPr>
        <w:t>Ермекеевский</w:t>
      </w:r>
      <w:proofErr w:type="spellEnd"/>
      <w:r w:rsidRPr="00673111">
        <w:rPr>
          <w:szCs w:val="28"/>
        </w:rPr>
        <w:t xml:space="preserve"> район Республики Башкортостан</w:t>
      </w:r>
      <w:r w:rsidRPr="00673111">
        <w:t>:</w:t>
      </w:r>
    </w:p>
    <w:p w:rsidR="0046198E" w:rsidRPr="00673111" w:rsidRDefault="0046198E" w:rsidP="0046198E">
      <w:pPr>
        <w:shd w:val="clear" w:color="auto" w:fill="FFFFFF"/>
        <w:ind w:firstLine="540"/>
        <w:jc w:val="both"/>
      </w:pPr>
      <w:r w:rsidRPr="00673111">
        <w:t>а) на основании требования учредителя - в объеме, указанном в требовании, в течение 10 рабочих дней, следующих за днем получения требования;</w:t>
      </w:r>
    </w:p>
    <w:p w:rsidR="0046198E" w:rsidRPr="00673111" w:rsidRDefault="0046198E" w:rsidP="0046198E">
      <w:pPr>
        <w:shd w:val="clear" w:color="auto" w:fill="FFFFFF"/>
        <w:ind w:firstLine="540"/>
        <w:jc w:val="both"/>
      </w:pPr>
      <w:r w:rsidRPr="00673111">
        <w:t>б) на основании представления или предписания органа государственного (муниципального) финансового контроля - в объеме, указанном в представлении или предписании, в сроки, установленные в соответствии с </w:t>
      </w:r>
      <w:hyperlink r:id="rId26" w:anchor="block_2692" w:history="1">
        <w:r w:rsidRPr="00673111">
          <w:t>бюджетным законодательством</w:t>
        </w:r>
      </w:hyperlink>
      <w:r w:rsidRPr="00673111">
        <w:t> Российской Федерации.</w:t>
      </w:r>
    </w:p>
    <w:p w:rsidR="003B0D67" w:rsidRPr="00673111" w:rsidRDefault="003B0D67" w:rsidP="003B0D67">
      <w:pPr>
        <w:shd w:val="clear" w:color="auto" w:fill="FFFFFF"/>
        <w:ind w:firstLine="540"/>
        <w:jc w:val="both"/>
      </w:pPr>
      <w:r w:rsidRPr="00673111">
        <w:t xml:space="preserve">27. В случае </w:t>
      </w:r>
      <w:proofErr w:type="spellStart"/>
      <w:r w:rsidRPr="00673111">
        <w:t>недостижения</w:t>
      </w:r>
      <w:proofErr w:type="spellEnd"/>
      <w:r w:rsidRPr="00673111">
        <w:t xml:space="preserve"> значения результата предоставления субсидии средства субсидии в объеме, рассчитанном в соответствии с </w:t>
      </w:r>
      <w:hyperlink r:id="rId27" w:anchor="block_1047" w:history="1">
        <w:r w:rsidRPr="00673111">
          <w:rPr>
            <w:u w:val="single"/>
          </w:rPr>
          <w:t>пунктом 28</w:t>
        </w:r>
      </w:hyperlink>
      <w:r w:rsidRPr="00673111">
        <w:t xml:space="preserve"> настоящего Порядка, подлежат возврату в бюджет </w:t>
      </w:r>
      <w:r w:rsidRPr="00673111">
        <w:rPr>
          <w:szCs w:val="28"/>
        </w:rPr>
        <w:t xml:space="preserve">сельского поселения </w:t>
      </w:r>
      <w:proofErr w:type="spellStart"/>
      <w:r w:rsidR="0094103A" w:rsidRPr="00673111">
        <w:rPr>
          <w:szCs w:val="28"/>
        </w:rPr>
        <w:t>Бекетовский</w:t>
      </w:r>
      <w:proofErr w:type="spellEnd"/>
      <w:r w:rsidRPr="00673111">
        <w:rPr>
          <w:szCs w:val="28"/>
        </w:rPr>
        <w:t xml:space="preserve"> сельсовет муниципального района </w:t>
      </w:r>
      <w:proofErr w:type="spellStart"/>
      <w:r w:rsidRPr="00673111">
        <w:rPr>
          <w:szCs w:val="28"/>
        </w:rPr>
        <w:t>Ермекеевский</w:t>
      </w:r>
      <w:proofErr w:type="spellEnd"/>
      <w:r w:rsidRPr="00673111">
        <w:rPr>
          <w:szCs w:val="28"/>
        </w:rPr>
        <w:t xml:space="preserve"> район Республики Башкортостан</w:t>
      </w:r>
      <w:r w:rsidRPr="00673111">
        <w:t xml:space="preserve"> на основании требования учредителя в течение 10 рабочих дней, следующих за днем получения указанного требования.</w:t>
      </w:r>
    </w:p>
    <w:p w:rsidR="003B0D67" w:rsidRPr="00673111" w:rsidRDefault="003B0D67" w:rsidP="003B0D67">
      <w:pPr>
        <w:shd w:val="clear" w:color="auto" w:fill="FFFFFF"/>
        <w:ind w:firstLine="540"/>
        <w:jc w:val="both"/>
      </w:pPr>
      <w:r w:rsidRPr="00673111">
        <w:t>28. Объем средств, подлежащих возврату в федеральный бюджет (</w:t>
      </w:r>
      <w:proofErr w:type="spellStart"/>
      <w:r w:rsidRPr="00673111">
        <w:t>Vвозврата</w:t>
      </w:r>
      <w:proofErr w:type="spellEnd"/>
      <w:r w:rsidRPr="00673111">
        <w:t>), рассчитывается по формуле:</w:t>
      </w:r>
    </w:p>
    <w:p w:rsidR="003B0D67" w:rsidRPr="00FE3BFB" w:rsidRDefault="003B0D67" w:rsidP="003B0D67">
      <w:pPr>
        <w:shd w:val="clear" w:color="auto" w:fill="FFFFFF"/>
        <w:ind w:firstLine="540"/>
        <w:jc w:val="center"/>
      </w:pPr>
      <w:proofErr w:type="spellStart"/>
      <w:r w:rsidRPr="00FE3BFB">
        <w:t>Vвозврата</w:t>
      </w:r>
      <w:proofErr w:type="spellEnd"/>
      <w:r w:rsidRPr="00FE3BFB">
        <w:t xml:space="preserve"> = V *</w:t>
      </w:r>
      <w:r w:rsidR="00104124">
        <w:rPr>
          <w:noProof/>
        </w:rPr>
        <mc:AlternateContent>
          <mc:Choice Requires="wps">
            <w:drawing>
              <wp:inline distT="0" distB="0" distL="0" distR="0">
                <wp:extent cx="95250" cy="184150"/>
                <wp:effectExtent l="0" t="0" r="0" b="6350"/>
                <wp:docPr id="1" name="Прямоугольник 1" descr="https://base.garant.ru/document/formula?revision=121202400&amp;text=U3RyaW5nKCNAMjE1KQ=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base.garant.ru/document/formula?revision=121202400&amp;text=U3RyaW5nKCNAMjE1KQ==&amp;fmt=png" style="width:7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FE3BFB">
        <w:t>k,</w:t>
      </w:r>
    </w:p>
    <w:p w:rsidR="003B0D67" w:rsidRPr="00FE3BFB" w:rsidRDefault="003B0D67" w:rsidP="003B0D67">
      <w:pPr>
        <w:shd w:val="clear" w:color="auto" w:fill="FFFFFF"/>
        <w:ind w:firstLine="540"/>
        <w:jc w:val="both"/>
      </w:pPr>
      <w:r w:rsidRPr="00FE3BFB">
        <w:t>где:</w:t>
      </w:r>
    </w:p>
    <w:p w:rsidR="003B0D67" w:rsidRPr="00FE3BFB" w:rsidRDefault="003B0D67" w:rsidP="003B0D67">
      <w:pPr>
        <w:shd w:val="clear" w:color="auto" w:fill="FFFFFF"/>
        <w:ind w:firstLine="708"/>
        <w:jc w:val="both"/>
      </w:pPr>
      <w:r w:rsidRPr="00FE3BFB">
        <w:t>V - размер субсидии, предусмотренный учреждению в соответствии с соглашением в отчетном финансовом году;</w:t>
      </w:r>
    </w:p>
    <w:p w:rsidR="003B0D67" w:rsidRPr="00FE3BFB" w:rsidRDefault="003B0D67" w:rsidP="003B0D67">
      <w:pPr>
        <w:shd w:val="clear" w:color="auto" w:fill="FFFFFF"/>
        <w:ind w:firstLine="708"/>
        <w:jc w:val="both"/>
      </w:pPr>
      <w:r w:rsidRPr="00FE3BFB">
        <w:t>k - коэффициент возврата субсидии, который рассчитывается по формуле:</w:t>
      </w:r>
    </w:p>
    <w:p w:rsidR="003B0D67" w:rsidRPr="00FE3BFB" w:rsidRDefault="003B0D67" w:rsidP="003B0D67">
      <w:pPr>
        <w:shd w:val="clear" w:color="auto" w:fill="FFFFFF"/>
        <w:jc w:val="both"/>
        <w:rPr>
          <w:sz w:val="23"/>
          <w:szCs w:val="23"/>
        </w:rPr>
      </w:pPr>
      <w:r w:rsidRPr="00FE3BFB">
        <w:rPr>
          <w:sz w:val="23"/>
          <w:szCs w:val="23"/>
        </w:rPr>
        <w:t> </w:t>
      </w:r>
    </w:p>
    <w:p w:rsidR="003B0D67" w:rsidRPr="00FE3BFB" w:rsidRDefault="003B0D67" w:rsidP="003B0D67">
      <w:pPr>
        <w:shd w:val="clear" w:color="auto" w:fill="FFFFFF"/>
        <w:ind w:firstLine="708"/>
        <w:jc w:val="center"/>
      </w:pPr>
      <w:r w:rsidRPr="00FE3BFB">
        <w:t>k = 1 - (T / S),</w:t>
      </w:r>
    </w:p>
    <w:p w:rsidR="003B0D67" w:rsidRPr="00FE3BFB" w:rsidRDefault="003B0D67" w:rsidP="003B0D67">
      <w:pPr>
        <w:shd w:val="clear" w:color="auto" w:fill="FFFFFF"/>
        <w:ind w:firstLine="708"/>
        <w:jc w:val="both"/>
      </w:pPr>
      <w:r w:rsidRPr="00FE3BFB">
        <w:t>где:</w:t>
      </w:r>
    </w:p>
    <w:p w:rsidR="003B0D67" w:rsidRPr="00FE3BFB" w:rsidRDefault="003B0D67" w:rsidP="003B0D67">
      <w:pPr>
        <w:shd w:val="clear" w:color="auto" w:fill="FFFFFF"/>
        <w:ind w:firstLine="708"/>
        <w:jc w:val="both"/>
      </w:pPr>
      <w:r w:rsidRPr="00FE3BFB">
        <w:t>T - фактически достигнутое значение результата предоставления субсидии на отчетную дату;</w:t>
      </w:r>
    </w:p>
    <w:p w:rsidR="003B0D67" w:rsidRPr="00FE3BFB" w:rsidRDefault="003B0D67" w:rsidP="003B0D67">
      <w:pPr>
        <w:shd w:val="clear" w:color="auto" w:fill="FFFFFF"/>
        <w:ind w:firstLine="540"/>
        <w:jc w:val="both"/>
      </w:pPr>
      <w:r w:rsidRPr="00FE3BFB">
        <w:t>S - плановое значение результата предоставления субсидии, установленное соглашением.</w:t>
      </w:r>
    </w:p>
    <w:p w:rsidR="00C73D31" w:rsidRPr="00D81C51" w:rsidRDefault="003B0D67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29</w:t>
      </w:r>
      <w:r w:rsidR="00C73D31" w:rsidRPr="00D81C51">
        <w:rPr>
          <w:rFonts w:ascii="Times New Roman" w:hAnsi="Times New Roman" w:cs="Times New Roman"/>
          <w:sz w:val="24"/>
          <w:szCs w:val="28"/>
        </w:rPr>
        <w:t xml:space="preserve">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</w:t>
      </w:r>
      <w:proofErr w:type="spellStart"/>
      <w:r w:rsidR="0094103A">
        <w:rPr>
          <w:rFonts w:ascii="Times New Roman" w:hAnsi="Times New Roman" w:cs="Times New Roman"/>
          <w:sz w:val="24"/>
          <w:szCs w:val="28"/>
        </w:rPr>
        <w:t>Бекетовский</w:t>
      </w:r>
      <w:proofErr w:type="spellEnd"/>
      <w:r w:rsidR="00C73D31" w:rsidRPr="00D81C5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="00C73D31" w:rsidRPr="00D81C51">
        <w:rPr>
          <w:rFonts w:ascii="Times New Roman" w:hAnsi="Times New Roman" w:cs="Times New Roman"/>
          <w:sz w:val="24"/>
          <w:szCs w:val="28"/>
        </w:rPr>
        <w:t>Ермекеевский</w:t>
      </w:r>
      <w:proofErr w:type="spellEnd"/>
      <w:r w:rsidR="00C73D31" w:rsidRPr="00D81C5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в установленном порядке.</w:t>
      </w:r>
    </w:p>
    <w:p w:rsidR="00C73D31" w:rsidRPr="00D81C51" w:rsidRDefault="00BF2C72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</w:t>
      </w:r>
      <w:r w:rsidR="00C73D31" w:rsidRPr="00D81C51">
        <w:rPr>
          <w:rFonts w:ascii="Times New Roman" w:hAnsi="Times New Roman" w:cs="Times New Roman"/>
          <w:sz w:val="24"/>
          <w:szCs w:val="28"/>
        </w:rPr>
        <w:t xml:space="preserve">. Решение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с </w:t>
      </w:r>
      <w:r w:rsidR="00C73D31" w:rsidRPr="00D81C51">
        <w:rPr>
          <w:rFonts w:ascii="Times New Roman" w:hAnsi="Times New Roman" w:cs="Times New Roman"/>
          <w:sz w:val="24"/>
          <w:szCs w:val="28"/>
        </w:rPr>
        <w:lastRenderedPageBreak/>
        <w:t>одновременным представлением пояснительной записки, содержащей обоснование такого решения.</w:t>
      </w:r>
    </w:p>
    <w:p w:rsidR="00C73D31" w:rsidRDefault="00BF2C72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31</w:t>
      </w:r>
      <w:r w:rsidR="00C73D31" w:rsidRPr="00D81C51">
        <w:rPr>
          <w:rFonts w:ascii="Times New Roman" w:hAnsi="Times New Roman" w:cs="Times New Roman"/>
          <w:sz w:val="24"/>
          <w:szCs w:val="28"/>
        </w:rPr>
        <w:t>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BF2C72" w:rsidRPr="00F923BE" w:rsidRDefault="00BF2C72" w:rsidP="00A42217">
      <w:pPr>
        <w:shd w:val="clear" w:color="auto" w:fill="FFFFFF"/>
        <w:ind w:firstLine="540"/>
        <w:jc w:val="both"/>
      </w:pPr>
      <w:r w:rsidRPr="00F923BE">
        <w:t>32. При реорганизации учреждения в форме слияния или присоединения в соглашение реорганизуемого учреждения вносятся изменения путем заключения дополнительного соглашения к соглашению в части перемены лица в обязательстве с указанием стороной в соглашении учреждения, являющегося правопреемником.</w:t>
      </w:r>
    </w:p>
    <w:p w:rsidR="00BF2C72" w:rsidRPr="00F923BE" w:rsidRDefault="00BF2C72" w:rsidP="00A42217">
      <w:pPr>
        <w:shd w:val="clear" w:color="auto" w:fill="FFFFFF"/>
        <w:ind w:firstLine="540"/>
        <w:jc w:val="both"/>
      </w:pPr>
      <w:r w:rsidRPr="00F923BE">
        <w:t>33. При реорганизации учреждения в форме выделения в соглашение реорганизуемого учреждения вносятся изменения путем заключения дополнительного соглашения к соглашению в части уменьшения объема субсидии и значений результатов предоставления субсидии с учетом объема субсидий и значений результатов предоставления субсидий, устанавливаемых соглашениями, заключаемыми с вновь образованными юридическими лицами.</w:t>
      </w:r>
    </w:p>
    <w:p w:rsidR="00BF2C72" w:rsidRPr="00F923BE" w:rsidRDefault="00BF2C72" w:rsidP="006D7CAE">
      <w:pPr>
        <w:shd w:val="clear" w:color="auto" w:fill="FFFFFF"/>
        <w:ind w:firstLine="540"/>
        <w:jc w:val="both"/>
      </w:pPr>
      <w:r w:rsidRPr="00F923BE">
        <w:t>34. При реорганизации учреждения в форме разделения соглашение реорганизуемого учреждения прекращается путем формирования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учреждением обязательствах, источником финансового обеспечения которых является субсидия.</w:t>
      </w:r>
    </w:p>
    <w:p w:rsidR="00BF2C72" w:rsidRPr="00F923BE" w:rsidRDefault="00BF2C72" w:rsidP="00BF2C72">
      <w:pPr>
        <w:shd w:val="clear" w:color="auto" w:fill="FFFFFF"/>
        <w:ind w:firstLine="540"/>
        <w:jc w:val="both"/>
      </w:pPr>
      <w:r w:rsidRPr="00F923BE">
        <w:t>35. Объем субсидий, предоставляемых вновь образованным юридическим лицам, формируется путем разделения объема субсидии, предоставленной учреждению, прекращающему свою деятельность в результате реорганизации путем разделения, с учетом значений результатов предоставления субсидии, устанавливаемых соглашениями, заключаемыми с вновь образованными юридическими лицами.</w:t>
      </w:r>
    </w:p>
    <w:p w:rsidR="00BF2C72" w:rsidRPr="00F923BE" w:rsidRDefault="00BF2C72" w:rsidP="00BF2C72">
      <w:pPr>
        <w:shd w:val="clear" w:color="auto" w:fill="FFFFFF"/>
        <w:ind w:firstLine="708"/>
        <w:jc w:val="both"/>
      </w:pPr>
      <w:r w:rsidRPr="00F923BE">
        <w:t>Объем субсидии, предоставленной учреждению, прекращающему свою деятельность в результате реорганизации, принимает нулевое значение.</w:t>
      </w:r>
    </w:p>
    <w:p w:rsidR="00BF2C72" w:rsidRPr="00F923BE" w:rsidRDefault="00BF2C72" w:rsidP="00BF2C72">
      <w:pPr>
        <w:shd w:val="clear" w:color="auto" w:fill="FFFFFF"/>
        <w:ind w:firstLine="708"/>
        <w:jc w:val="both"/>
      </w:pPr>
      <w:r w:rsidRPr="00F923BE">
        <w:t>После завершения реорганизации объем субсидий, предоставляемых реорганизованным учреждениям, должен соответствовать объему субсидий, предоставленных учреждениям до начала реорганизации.</w:t>
      </w:r>
    </w:p>
    <w:p w:rsidR="00BF2C72" w:rsidRPr="00F923BE" w:rsidRDefault="00BF2C72" w:rsidP="00BF2C72">
      <w:pPr>
        <w:shd w:val="clear" w:color="auto" w:fill="FFFFFF"/>
        <w:ind w:firstLine="708"/>
        <w:jc w:val="both"/>
      </w:pPr>
      <w:r w:rsidRPr="00F923BE">
        <w:t xml:space="preserve">36. При изменении в течение текущего финансового года типа муниципального бюджетного или автономного учреждения на казенное соглашение прекращается путем формирования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учреждением обязательствах, источником финансового обеспечения которых является субсидия. </w:t>
      </w:r>
    </w:p>
    <w:p w:rsidR="00BF2C72" w:rsidRPr="00ED022B" w:rsidRDefault="00BF2C72" w:rsidP="00BF2C72">
      <w:pPr>
        <w:shd w:val="clear" w:color="auto" w:fill="FFFFFF"/>
        <w:ind w:firstLine="708"/>
        <w:jc w:val="both"/>
      </w:pPr>
      <w:r w:rsidRPr="00ED022B">
        <w:t xml:space="preserve">Неиспользованный остаток субсидии подлежит возврату в </w:t>
      </w:r>
      <w:r w:rsidRPr="00ED022B">
        <w:rPr>
          <w:szCs w:val="28"/>
        </w:rPr>
        <w:t xml:space="preserve"> бюджет сельского поселения </w:t>
      </w:r>
      <w:proofErr w:type="spellStart"/>
      <w:r w:rsidR="0094103A" w:rsidRPr="00ED022B">
        <w:rPr>
          <w:szCs w:val="28"/>
        </w:rPr>
        <w:t>Бекетовский</w:t>
      </w:r>
      <w:proofErr w:type="spellEnd"/>
      <w:r w:rsidRPr="00ED022B">
        <w:rPr>
          <w:szCs w:val="28"/>
        </w:rPr>
        <w:t xml:space="preserve"> сельсовет муниципального района </w:t>
      </w:r>
      <w:proofErr w:type="spellStart"/>
      <w:r w:rsidRPr="00ED022B">
        <w:rPr>
          <w:szCs w:val="28"/>
        </w:rPr>
        <w:t>Ермекеевский</w:t>
      </w:r>
      <w:proofErr w:type="spellEnd"/>
      <w:r w:rsidRPr="00ED022B">
        <w:rPr>
          <w:szCs w:val="28"/>
        </w:rPr>
        <w:t xml:space="preserve"> район Республики Башкортостан</w:t>
      </w:r>
      <w:r w:rsidRPr="00ED022B">
        <w:t>.</w:t>
      </w:r>
    </w:p>
    <w:p w:rsidR="00BF2C72" w:rsidRPr="00ED022B" w:rsidRDefault="00BF2C72" w:rsidP="00BF2C72">
      <w:pPr>
        <w:shd w:val="clear" w:color="auto" w:fill="FFFFFF"/>
        <w:ind w:firstLine="708"/>
        <w:jc w:val="both"/>
      </w:pPr>
      <w:r w:rsidRPr="00ED022B">
        <w:t xml:space="preserve">37. При ликвидации учреждения в течение текущего финансового года соглашение прекращается путем формирования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учреждением обязательствах, источником финансового обеспечения которых является субсидия. Неиспользованный остаток субсидии подлежит возврату в </w:t>
      </w:r>
      <w:r w:rsidRPr="00ED022B">
        <w:rPr>
          <w:szCs w:val="28"/>
        </w:rPr>
        <w:t xml:space="preserve">бюджет сельского поселения </w:t>
      </w:r>
      <w:proofErr w:type="spellStart"/>
      <w:r w:rsidR="0094103A" w:rsidRPr="00ED022B">
        <w:rPr>
          <w:szCs w:val="28"/>
        </w:rPr>
        <w:t>Бекетовский</w:t>
      </w:r>
      <w:proofErr w:type="spellEnd"/>
      <w:r w:rsidRPr="00ED022B">
        <w:rPr>
          <w:szCs w:val="28"/>
        </w:rPr>
        <w:t xml:space="preserve"> сельсовет муниципального района </w:t>
      </w:r>
      <w:proofErr w:type="spellStart"/>
      <w:r w:rsidRPr="00ED022B">
        <w:rPr>
          <w:szCs w:val="28"/>
        </w:rPr>
        <w:t>Ермекеевский</w:t>
      </w:r>
      <w:proofErr w:type="spellEnd"/>
      <w:r w:rsidRPr="00ED022B">
        <w:rPr>
          <w:szCs w:val="28"/>
        </w:rPr>
        <w:t xml:space="preserve"> район Республики Башкортостан</w:t>
      </w:r>
      <w:r w:rsidRPr="00ED022B">
        <w:t>.</w:t>
      </w:r>
    </w:p>
    <w:p w:rsidR="00BF2C72" w:rsidRPr="00D81C51" w:rsidRDefault="00BF2C72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73D31" w:rsidRPr="00D81C5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73D31" w:rsidRPr="00D81C51" w:rsidRDefault="00C73D31" w:rsidP="00C73D31">
      <w:pPr>
        <w:rPr>
          <w:sz w:val="22"/>
        </w:rPr>
      </w:pPr>
    </w:p>
    <w:p w:rsidR="00C73D31" w:rsidRPr="00D81C51" w:rsidRDefault="00C73D31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sectPr w:rsidR="00C73D31" w:rsidRPr="00D81C51" w:rsidSect="003A4134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BA5"/>
    <w:multiLevelType w:val="hybridMultilevel"/>
    <w:tmpl w:val="D5B067CE"/>
    <w:lvl w:ilvl="0" w:tplc="7C0A2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1"/>
    <w:rsid w:val="000002F3"/>
    <w:rsid w:val="00001B9F"/>
    <w:rsid w:val="000034D3"/>
    <w:rsid w:val="00003DB6"/>
    <w:rsid w:val="00016259"/>
    <w:rsid w:val="00034356"/>
    <w:rsid w:val="00073F25"/>
    <w:rsid w:val="0009476C"/>
    <w:rsid w:val="000B0FD4"/>
    <w:rsid w:val="000E71C2"/>
    <w:rsid w:val="00104124"/>
    <w:rsid w:val="0015104B"/>
    <w:rsid w:val="001E43A3"/>
    <w:rsid w:val="002248F2"/>
    <w:rsid w:val="00227926"/>
    <w:rsid w:val="002320F7"/>
    <w:rsid w:val="00236990"/>
    <w:rsid w:val="0025722D"/>
    <w:rsid w:val="00290EC2"/>
    <w:rsid w:val="002B2833"/>
    <w:rsid w:val="002B4196"/>
    <w:rsid w:val="00302363"/>
    <w:rsid w:val="003135CA"/>
    <w:rsid w:val="003137BF"/>
    <w:rsid w:val="00371B78"/>
    <w:rsid w:val="003A4134"/>
    <w:rsid w:val="003B0D67"/>
    <w:rsid w:val="003E2ACB"/>
    <w:rsid w:val="00437965"/>
    <w:rsid w:val="004533D2"/>
    <w:rsid w:val="00456ABD"/>
    <w:rsid w:val="0046198E"/>
    <w:rsid w:val="0046615B"/>
    <w:rsid w:val="004837D5"/>
    <w:rsid w:val="004B538E"/>
    <w:rsid w:val="004F432D"/>
    <w:rsid w:val="004F4E02"/>
    <w:rsid w:val="00503A9D"/>
    <w:rsid w:val="00535325"/>
    <w:rsid w:val="00543257"/>
    <w:rsid w:val="005D407D"/>
    <w:rsid w:val="005D4507"/>
    <w:rsid w:val="005F2E31"/>
    <w:rsid w:val="0064090F"/>
    <w:rsid w:val="00660CCC"/>
    <w:rsid w:val="00673111"/>
    <w:rsid w:val="006B5A46"/>
    <w:rsid w:val="006C3C41"/>
    <w:rsid w:val="006C6A01"/>
    <w:rsid w:val="006D7CAE"/>
    <w:rsid w:val="007255A6"/>
    <w:rsid w:val="007743A0"/>
    <w:rsid w:val="00774547"/>
    <w:rsid w:val="00782300"/>
    <w:rsid w:val="00787327"/>
    <w:rsid w:val="007C2526"/>
    <w:rsid w:val="007F130D"/>
    <w:rsid w:val="00815D3E"/>
    <w:rsid w:val="00815F7D"/>
    <w:rsid w:val="00835181"/>
    <w:rsid w:val="00850D7A"/>
    <w:rsid w:val="00877A71"/>
    <w:rsid w:val="00891EE1"/>
    <w:rsid w:val="008A3470"/>
    <w:rsid w:val="008B22C6"/>
    <w:rsid w:val="008B735F"/>
    <w:rsid w:val="008E79C6"/>
    <w:rsid w:val="009359FC"/>
    <w:rsid w:val="0094103A"/>
    <w:rsid w:val="009565AC"/>
    <w:rsid w:val="00975F69"/>
    <w:rsid w:val="00986F35"/>
    <w:rsid w:val="009C40AD"/>
    <w:rsid w:val="009D7500"/>
    <w:rsid w:val="00A06176"/>
    <w:rsid w:val="00A23D3C"/>
    <w:rsid w:val="00A305E1"/>
    <w:rsid w:val="00A42217"/>
    <w:rsid w:val="00A6424F"/>
    <w:rsid w:val="00A9313C"/>
    <w:rsid w:val="00AA4CC4"/>
    <w:rsid w:val="00AD1280"/>
    <w:rsid w:val="00B130B7"/>
    <w:rsid w:val="00B24E91"/>
    <w:rsid w:val="00B35584"/>
    <w:rsid w:val="00B4220E"/>
    <w:rsid w:val="00B624E5"/>
    <w:rsid w:val="00B62817"/>
    <w:rsid w:val="00B75043"/>
    <w:rsid w:val="00BA638E"/>
    <w:rsid w:val="00BC2E0D"/>
    <w:rsid w:val="00BF2C72"/>
    <w:rsid w:val="00C3401A"/>
    <w:rsid w:val="00C66577"/>
    <w:rsid w:val="00C73D31"/>
    <w:rsid w:val="00CA7CE5"/>
    <w:rsid w:val="00CE15BC"/>
    <w:rsid w:val="00D30C54"/>
    <w:rsid w:val="00D4134D"/>
    <w:rsid w:val="00D81C51"/>
    <w:rsid w:val="00D9235D"/>
    <w:rsid w:val="00D96340"/>
    <w:rsid w:val="00E273DA"/>
    <w:rsid w:val="00E60D83"/>
    <w:rsid w:val="00E62E9E"/>
    <w:rsid w:val="00EA55A6"/>
    <w:rsid w:val="00EA64A3"/>
    <w:rsid w:val="00EC56CD"/>
    <w:rsid w:val="00ED022B"/>
    <w:rsid w:val="00EE35F2"/>
    <w:rsid w:val="00F5557C"/>
    <w:rsid w:val="00F7084F"/>
    <w:rsid w:val="00F777F3"/>
    <w:rsid w:val="00F923BE"/>
    <w:rsid w:val="00FA2FD8"/>
    <w:rsid w:val="00FB6057"/>
    <w:rsid w:val="00FE3BFB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7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877A7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877A7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Normal">
    <w:name w:val="ConsNormal"/>
    <w:rsid w:val="00F777F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2B2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B28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2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C73D31"/>
    <w:rPr>
      <w:color w:val="0000FF"/>
      <w:u w:val="single"/>
    </w:rPr>
  </w:style>
  <w:style w:type="paragraph" w:styleId="a7">
    <w:name w:val="No Spacing"/>
    <w:uiPriority w:val="1"/>
    <w:qFormat/>
    <w:rsid w:val="00D9634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6F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6F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7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877A7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877A7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Normal">
    <w:name w:val="ConsNormal"/>
    <w:rsid w:val="00F777F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2B2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B28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2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C73D31"/>
    <w:rPr>
      <w:color w:val="0000FF"/>
      <w:u w:val="single"/>
    </w:rPr>
  </w:style>
  <w:style w:type="paragraph" w:styleId="a7">
    <w:name w:val="No Spacing"/>
    <w:uiPriority w:val="1"/>
    <w:qFormat/>
    <w:rsid w:val="00D9634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6F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6F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13" Type="http://schemas.openxmlformats.org/officeDocument/2006/relationships/hyperlink" Target="https://base.garant.ru/407994909/f1b3ba089c779cdbda000a4793c64354/" TargetMode="External"/><Relationship Id="rId18" Type="http://schemas.openxmlformats.org/officeDocument/2006/relationships/hyperlink" Target="https://base.garant.ru/12112604/46a544d2719b23bfdd7a4c80d8b9233e/" TargetMode="External"/><Relationship Id="rId26" Type="http://schemas.openxmlformats.org/officeDocument/2006/relationships/hyperlink" Target="https://base.garant.ru/12112604/429a92d1a7ee24526a4d59ec5b95c56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12184522/741609f9002bd54a24e5c49cb5af953b/" TargetMode="External"/><Relationship Id="rId7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12" Type="http://schemas.openxmlformats.org/officeDocument/2006/relationships/hyperlink" Target="https://base.garant.ru/407994909/f1b3ba089c779cdbda000a4793c64354/" TargetMode="External"/><Relationship Id="rId17" Type="http://schemas.openxmlformats.org/officeDocument/2006/relationships/hyperlink" Target="https://base.garant.ru/406635863/53f89421bbdaf741eb2d1ecc4ddb4c33/" TargetMode="External"/><Relationship Id="rId25" Type="http://schemas.openxmlformats.org/officeDocument/2006/relationships/hyperlink" Target="https://base.garant.ru/12112604/741609f9002bd54a24e5c49cb5af953b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%2078.2%20&#1041;&#1050;%20%20&#1082;&#1072;&#1087;%20&#1074;&#1083;&#1086;&#1078;%2001.08.2022\&#1087;&#1088;&#1080;&#1083;&#1086;&#1078;&#1077;&#1085;&#1080;&#1077;%20&#1054;%20&#1087;&#1086;&#1088;&#1103;&#1076;&#1082;&#1077;%20&#1087;&#1088;&#1077;&#1076;&#1086;&#1089;%20&#1089;&#1091;&#1073;&#1089;%20&#1073;&#1102;&#1076;&#1078;%20&#1080;%20&#1072;&#1074;&#1090;%20&#1091;&#1095;&#1088;%20&#1085;&#1072;%20&#1086;&#1089;&#1091;&#1097;%20.&#1082;&#1072;&#1087;%20&#1074;&#1083;&#1086;&#1078;%20&#1074;%20&#1086;&#1073;&#1098;&#1077;&#1082;&#1090;&#1099;%20&#1082;&#1072;&#1087;%20&#1089;&#1090;&#1088;-&#1074;&#1072;.docx" TargetMode="External"/><Relationship Id="rId20" Type="http://schemas.openxmlformats.org/officeDocument/2006/relationships/hyperlink" Target="https://base.garant.ru/407994909/f1b3ba089c779cdbda000a4793c64354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10102673/5ac206a89ea76855804609cd950fcaf7/" TargetMode="External"/><Relationship Id="rId24" Type="http://schemas.openxmlformats.org/officeDocument/2006/relationships/hyperlink" Target="https://base.garant.ru/406635863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407994909/f1b3ba089c779cdbda000a4793c64354/" TargetMode="External"/><Relationship Id="rId23" Type="http://schemas.openxmlformats.org/officeDocument/2006/relationships/hyperlink" Target="https://base.garant.ru/407994909/f1b3ba089c779cdbda000a4793c6435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407994909/f1b3ba089c779cdbda000a4793c64354/" TargetMode="External"/><Relationship Id="rId19" Type="http://schemas.openxmlformats.org/officeDocument/2006/relationships/hyperlink" Target="https://base.garant.ru/12184522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7994909/f1b3ba089c779cdbda000a4793c64354/" TargetMode="External"/><Relationship Id="rId14" Type="http://schemas.openxmlformats.org/officeDocument/2006/relationships/hyperlink" Target="https://base.garant.ru/407994909/f1b3ba089c779cdbda000a4793c64354/" TargetMode="External"/><Relationship Id="rId22" Type="http://schemas.openxmlformats.org/officeDocument/2006/relationships/hyperlink" Target="https://base.garant.ru/10900200/0eef7b353fcd1e431bd36a533e32c19f/" TargetMode="External"/><Relationship Id="rId27" Type="http://schemas.openxmlformats.org/officeDocument/2006/relationships/hyperlink" Target="https://base.garant.ru/407994909/f1b3ba089c779cdbda000a4793c64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27906</CharactersWithSpaces>
  <SharedDoc>false</SharedDoc>
  <HLinks>
    <vt:vector size="126" baseType="variant">
      <vt:variant>
        <vt:i4>7929884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https://base.garant.ru/407994909/f1b3ba089c779cdbda000a4793c64354/</vt:lpwstr>
      </vt:variant>
      <vt:variant>
        <vt:lpwstr>block_1047</vt:lpwstr>
      </vt:variant>
      <vt:variant>
        <vt:i4>4980834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https://base.garant.ru/12112604/429a92d1a7ee24526a4d59ec5b95c569/</vt:lpwstr>
      </vt:variant>
      <vt:variant>
        <vt:lpwstr>block_2692</vt:lpwstr>
      </vt:variant>
      <vt:variant>
        <vt:i4>1966135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https://base.garant.ru/12112604/741609f9002bd54a24e5c49cb5af953b/</vt:lpwstr>
      </vt:variant>
      <vt:variant>
        <vt:lpwstr>block_2</vt:lpwstr>
      </vt:variant>
      <vt:variant>
        <vt:i4>3014726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https://base.garant.ru/406635863/53f89421bbdaf741eb2d1ecc4ddb4c33/</vt:lpwstr>
      </vt:variant>
      <vt:variant>
        <vt:lpwstr>block_1000</vt:lpwstr>
      </vt:variant>
      <vt:variant>
        <vt:i4>7798810</vt:i4>
      </vt:variant>
      <vt:variant>
        <vt:i4>48</vt:i4>
      </vt:variant>
      <vt:variant>
        <vt:i4>0</vt:i4>
      </vt:variant>
      <vt:variant>
        <vt:i4>5</vt:i4>
      </vt:variant>
      <vt:variant>
        <vt:lpwstr>https://base.garant.ru/407994909/f1b3ba089c779cdbda000a4793c64354/</vt:lpwstr>
      </vt:variant>
      <vt:variant>
        <vt:lpwstr>block_1029</vt:lpwstr>
      </vt:variant>
      <vt:variant>
        <vt:i4>7733262</vt:i4>
      </vt:variant>
      <vt:variant>
        <vt:i4>45</vt:i4>
      </vt:variant>
      <vt:variant>
        <vt:i4>0</vt:i4>
      </vt:variant>
      <vt:variant>
        <vt:i4>5</vt:i4>
      </vt:variant>
      <vt:variant>
        <vt:lpwstr>https://base.garant.ru/10900200/0eef7b353fcd1e431bd36a533e32c19f/</vt:lpwstr>
      </vt:variant>
      <vt:variant>
        <vt:lpwstr>block_473</vt:lpwstr>
      </vt:variant>
      <vt:variant>
        <vt:i4>2818057</vt:i4>
      </vt:variant>
      <vt:variant>
        <vt:i4>42</vt:i4>
      </vt:variant>
      <vt:variant>
        <vt:i4>0</vt:i4>
      </vt:variant>
      <vt:variant>
        <vt:i4>5</vt:i4>
      </vt:variant>
      <vt:variant>
        <vt:lpwstr>https://base.garant.ru/12184522/741609f9002bd54a24e5c49cb5af953b/</vt:lpwstr>
      </vt:variant>
      <vt:variant>
        <vt:lpwstr>block_21</vt:lpwstr>
      </vt:variant>
      <vt:variant>
        <vt:i4>8126488</vt:i4>
      </vt:variant>
      <vt:variant>
        <vt:i4>39</vt:i4>
      </vt:variant>
      <vt:variant>
        <vt:i4>0</vt:i4>
      </vt:variant>
      <vt:variant>
        <vt:i4>5</vt:i4>
      </vt:variant>
      <vt:variant>
        <vt:lpwstr>https://base.garant.ru/407994909/f1b3ba089c779cdbda000a4793c64354/</vt:lpwstr>
      </vt:variant>
      <vt:variant>
        <vt:lpwstr>block_1002</vt:lpwstr>
      </vt:variant>
      <vt:variant>
        <vt:i4>2818057</vt:i4>
      </vt:variant>
      <vt:variant>
        <vt:i4>36</vt:i4>
      </vt:variant>
      <vt:variant>
        <vt:i4>0</vt:i4>
      </vt:variant>
      <vt:variant>
        <vt:i4>5</vt:i4>
      </vt:variant>
      <vt:variant>
        <vt:lpwstr>https://base.garant.ru/12184522/741609f9002bd54a24e5c49cb5af953b/</vt:lpwstr>
      </vt:variant>
      <vt:variant>
        <vt:lpwstr>block_21</vt:lpwstr>
      </vt:variant>
      <vt:variant>
        <vt:i4>4390964</vt:i4>
      </vt:variant>
      <vt:variant>
        <vt:i4>33</vt:i4>
      </vt:variant>
      <vt:variant>
        <vt:i4>0</vt:i4>
      </vt:variant>
      <vt:variant>
        <vt:i4>5</vt:i4>
      </vt:variant>
      <vt:variant>
        <vt:lpwstr>https://base.garant.ru/12112604/46a544d2719b23bfdd7a4c80d8b9233e/</vt:lpwstr>
      </vt:variant>
      <vt:variant>
        <vt:lpwstr>block_78111</vt:lpwstr>
      </vt:variant>
      <vt:variant>
        <vt:i4>3014726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https://base.garant.ru/406635863/53f89421bbdaf741eb2d1ecc4ddb4c33/</vt:lpwstr>
      </vt:variant>
      <vt:variant>
        <vt:lpwstr>block_1000</vt:lpwstr>
      </vt:variant>
      <vt:variant>
        <vt:i4>73728016</vt:i4>
      </vt:variant>
      <vt:variant>
        <vt:i4>27</vt:i4>
      </vt:variant>
      <vt:variant>
        <vt:i4>0</vt:i4>
      </vt:variant>
      <vt:variant>
        <vt:i4>5</vt:i4>
      </vt:variant>
      <vt:variant>
        <vt:lpwstr>../../../Documents and Settings/Admin/Рабочий стол/ИСХОДЯЩИЕ/НПА по бюдж., фин контр мун.зад/ПОСТАНОВЛЕНИЕ  СП стат 78.2 БК  кап влож 01.08.2022/приложение О порядке предос субс бюдж и авт учр на осущ .кап влож в объекты кап стр-ва.docx</vt:lpwstr>
      </vt:variant>
      <vt:variant>
        <vt:lpwstr>P57</vt:lpwstr>
      </vt:variant>
      <vt:variant>
        <vt:i4>8257564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https://base.garant.ru/407994909/f1b3ba089c779cdbda000a4793c64354/</vt:lpwstr>
      </vt:variant>
      <vt:variant>
        <vt:lpwstr>block_1242</vt:lpwstr>
      </vt:variant>
      <vt:variant>
        <vt:i4>8192028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https://base.garant.ru/407994909/f1b3ba089c779cdbda000a4793c64354/</vt:lpwstr>
      </vt:variant>
      <vt:variant>
        <vt:lpwstr>block_1241</vt:lpwstr>
      </vt:variant>
      <vt:variant>
        <vt:i4>7995418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https://base.garant.ru/407994909/f1b3ba089c779cdbda000a4793c64354/</vt:lpwstr>
      </vt:variant>
      <vt:variant>
        <vt:lpwstr>block_1024</vt:lpwstr>
      </vt:variant>
      <vt:variant>
        <vt:i4>7929881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https://base.garant.ru/407994909/f1b3ba089c779cdbda000a4793c64354/</vt:lpwstr>
      </vt:variant>
      <vt:variant>
        <vt:lpwstr>block_1017</vt:lpwstr>
      </vt:variant>
      <vt:variant>
        <vt:i4>1245242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https://base.garant.ru/10102673/5ac206a89ea76855804609cd950fcaf7/</vt:lpwstr>
      </vt:variant>
      <vt:variant>
        <vt:lpwstr>block_3</vt:lpwstr>
      </vt:variant>
      <vt:variant>
        <vt:i4>7929881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https://base.garant.ru/407994909/f1b3ba089c779cdbda000a4793c64354/</vt:lpwstr>
      </vt:variant>
      <vt:variant>
        <vt:lpwstr>block_1017</vt:lpwstr>
      </vt:variant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https://base.garant.ru/407994909/f1b3ba089c779cdbda000a4793c64354/</vt:lpwstr>
      </vt:variant>
      <vt:variant>
        <vt:lpwstr>block_1017</vt:lpwstr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consultantplus://offline/ref=74358BA563E1CE0E3BDB1318CA50422BD95F765A432626843F9F1655C665E8AD73CAAB29DEFD64CF48F82EBBE1E7DAF68AA8A61F5179k0BDH</vt:lpwstr>
      </vt:variant>
      <vt:variant>
        <vt:lpwstr/>
      </vt:variant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consultantplus://offline/ref=74358BA563E1CE0E3BDB1318CA50422BD95F765A432626843F9F1655C665E8AD73CAAB29DEFD64CF48F82EBBE1E7DAF68AA8A61F5179k0BDH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2024-04-08T10:45:00Z</cp:lastPrinted>
  <dcterms:created xsi:type="dcterms:W3CDTF">2024-05-07T07:24:00Z</dcterms:created>
  <dcterms:modified xsi:type="dcterms:W3CDTF">2024-05-07T07:26:00Z</dcterms:modified>
</cp:coreProperties>
</file>