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2C" w:rsidRPr="00623880" w:rsidRDefault="008B318D" w:rsidP="008A07AB">
      <w:pPr>
        <w:jc w:val="center"/>
        <w:rPr>
          <w:sz w:val="25"/>
          <w:szCs w:val="25"/>
        </w:rPr>
      </w:pPr>
      <w:r w:rsidRPr="00623880">
        <w:rPr>
          <w:noProof/>
        </w:rPr>
        <w:drawing>
          <wp:anchor distT="0" distB="0" distL="114300" distR="114300" simplePos="0" relativeHeight="251659264" behindDoc="0" locked="0" layoutInCell="1" allowOverlap="1" wp14:anchorId="4FEDA8BC" wp14:editId="6B6F23DD">
            <wp:simplePos x="0" y="0"/>
            <wp:positionH relativeFrom="column">
              <wp:posOffset>2458720</wp:posOffset>
            </wp:positionH>
            <wp:positionV relativeFrom="page">
              <wp:posOffset>316230</wp:posOffset>
            </wp:positionV>
            <wp:extent cx="963930" cy="1143000"/>
            <wp:effectExtent l="0" t="0" r="7620" b="0"/>
            <wp:wrapNone/>
            <wp:docPr id="11" name="Рисунок 1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72C" w:rsidRPr="00623880">
        <w:rPr>
          <w:bCs/>
          <w:sz w:val="25"/>
          <w:szCs w:val="25"/>
        </w:rPr>
        <w:t xml:space="preserve">Бекетов </w:t>
      </w:r>
      <w:proofErr w:type="spellStart"/>
      <w:r w:rsidR="008F272C" w:rsidRPr="00623880">
        <w:rPr>
          <w:sz w:val="25"/>
          <w:szCs w:val="25"/>
        </w:rPr>
        <w:t>ауыл</w:t>
      </w:r>
      <w:proofErr w:type="spellEnd"/>
      <w:r w:rsidR="008F272C" w:rsidRPr="00623880">
        <w:rPr>
          <w:bCs/>
          <w:sz w:val="25"/>
          <w:szCs w:val="25"/>
        </w:rPr>
        <w:t xml:space="preserve"> </w:t>
      </w:r>
      <w:r w:rsidR="008F272C" w:rsidRPr="00623880">
        <w:rPr>
          <w:sz w:val="25"/>
          <w:szCs w:val="25"/>
        </w:rPr>
        <w:t xml:space="preserve">советы                                                           Администрация </w:t>
      </w:r>
      <w:proofErr w:type="gramStart"/>
      <w:r w:rsidR="008F272C" w:rsidRPr="00623880">
        <w:rPr>
          <w:sz w:val="25"/>
          <w:szCs w:val="25"/>
        </w:rPr>
        <w:t>сельского</w:t>
      </w:r>
      <w:proofErr w:type="gramEnd"/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ауыл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билə</w:t>
      </w:r>
      <w:proofErr w:type="gramStart"/>
      <w:r w:rsidRPr="00623880">
        <w:rPr>
          <w:rFonts w:ascii="Times New Roman" w:hAnsi="Times New Roman"/>
          <w:sz w:val="25"/>
          <w:szCs w:val="25"/>
        </w:rPr>
        <w:t>м</w:t>
      </w:r>
      <w:proofErr w:type="gramEnd"/>
      <w:r w:rsidRPr="00623880">
        <w:rPr>
          <w:rFonts w:ascii="Times New Roman" w:hAnsi="Times New Roman"/>
          <w:sz w:val="25"/>
          <w:szCs w:val="25"/>
        </w:rPr>
        <w:t>əhе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хакимиәте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 w:rsidRPr="00623880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сельсовет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 w:rsidRPr="00623880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район</w:t>
      </w:r>
    </w:p>
    <w:p w:rsidR="008F272C" w:rsidRPr="00623880" w:rsidRDefault="008F272C" w:rsidP="008A07AB">
      <w:pPr>
        <w:pStyle w:val="a3"/>
        <w:jc w:val="center"/>
        <w:rPr>
          <w:rFonts w:ascii="Times New Roman" w:hAnsi="Times New Roman"/>
          <w:sz w:val="25"/>
          <w:szCs w:val="25"/>
        </w:rPr>
      </w:pPr>
      <w:proofErr w:type="spellStart"/>
      <w:r w:rsidRPr="00623880">
        <w:rPr>
          <w:rFonts w:ascii="Times New Roman" w:hAnsi="Times New Roman"/>
          <w:sz w:val="25"/>
          <w:szCs w:val="25"/>
        </w:rPr>
        <w:t>Баш</w:t>
      </w:r>
      <w:proofErr w:type="gramStart"/>
      <w:r w:rsidRPr="00623880">
        <w:rPr>
          <w:rFonts w:ascii="Times New Roman" w:hAnsi="Times New Roman"/>
          <w:sz w:val="25"/>
          <w:szCs w:val="25"/>
        </w:rPr>
        <w:t>k</w:t>
      </w:r>
      <w:proofErr w:type="gramEnd"/>
      <w:r w:rsidRPr="00623880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623880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623880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8F272C" w:rsidRPr="00A00CD1" w:rsidRDefault="008F272C" w:rsidP="008A07AB">
      <w:pPr>
        <w:pBdr>
          <w:bottom w:val="single" w:sz="12" w:space="0" w:color="auto"/>
        </w:pBdr>
        <w:spacing w:after="200" w:line="276" w:lineRule="auto"/>
        <w:jc w:val="center"/>
        <w:rPr>
          <w:sz w:val="22"/>
          <w:szCs w:val="22"/>
        </w:rPr>
      </w:pPr>
    </w:p>
    <w:p w:rsidR="008F272C" w:rsidRPr="004F4A89" w:rsidRDefault="008F272C" w:rsidP="008F272C">
      <w:pPr>
        <w:ind w:left="-1000"/>
        <w:rPr>
          <w:rFonts w:eastAsia="Arial Unicode MS"/>
          <w:sz w:val="28"/>
          <w:szCs w:val="28"/>
        </w:rPr>
      </w:pPr>
      <w:r w:rsidRPr="004F4A89">
        <w:rPr>
          <w:rFonts w:eastAsia="Arial Unicode MS"/>
          <w:b/>
          <w:sz w:val="28"/>
          <w:szCs w:val="28"/>
        </w:rPr>
        <w:t xml:space="preserve">                         </w:t>
      </w:r>
      <w:r w:rsidRPr="004F4A89"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8F272C" w:rsidRPr="004F4A89" w:rsidRDefault="008F272C" w:rsidP="008F272C">
      <w:pPr>
        <w:ind w:left="-1080"/>
        <w:rPr>
          <w:sz w:val="28"/>
          <w:szCs w:val="28"/>
        </w:rPr>
      </w:pPr>
      <w:r w:rsidRPr="004F4A89">
        <w:rPr>
          <w:sz w:val="28"/>
          <w:szCs w:val="28"/>
        </w:rPr>
        <w:t xml:space="preserve">                      </w:t>
      </w:r>
      <w:r w:rsidR="0051332B">
        <w:rPr>
          <w:sz w:val="28"/>
          <w:szCs w:val="28"/>
        </w:rPr>
        <w:t>1</w:t>
      </w:r>
      <w:r w:rsidR="00DB5E5E">
        <w:rPr>
          <w:sz w:val="28"/>
          <w:szCs w:val="28"/>
        </w:rPr>
        <w:t>2</w:t>
      </w:r>
      <w:r w:rsidR="00F45E6B">
        <w:rPr>
          <w:sz w:val="28"/>
          <w:szCs w:val="28"/>
        </w:rPr>
        <w:t xml:space="preserve"> </w:t>
      </w:r>
      <w:r w:rsidR="0022128A" w:rsidRPr="004F4A89">
        <w:rPr>
          <w:sz w:val="28"/>
          <w:szCs w:val="28"/>
        </w:rPr>
        <w:t xml:space="preserve"> </w:t>
      </w:r>
      <w:r w:rsidR="0051332B">
        <w:rPr>
          <w:sz w:val="28"/>
          <w:szCs w:val="28"/>
        </w:rPr>
        <w:t>янва</w:t>
      </w:r>
      <w:r w:rsidR="00EE6B1E">
        <w:rPr>
          <w:sz w:val="28"/>
          <w:szCs w:val="28"/>
        </w:rPr>
        <w:t>рь</w:t>
      </w:r>
      <w:r w:rsidR="00D42B80">
        <w:rPr>
          <w:sz w:val="28"/>
          <w:szCs w:val="28"/>
        </w:rPr>
        <w:t xml:space="preserve"> </w:t>
      </w:r>
      <w:r w:rsidR="00F45E6B">
        <w:rPr>
          <w:sz w:val="28"/>
          <w:szCs w:val="28"/>
        </w:rPr>
        <w:t xml:space="preserve"> </w:t>
      </w:r>
      <w:r w:rsidR="00AF0357">
        <w:rPr>
          <w:sz w:val="28"/>
          <w:szCs w:val="28"/>
        </w:rPr>
        <w:t>2024</w:t>
      </w:r>
      <w:r w:rsidR="00A7090B">
        <w:rPr>
          <w:sz w:val="28"/>
          <w:szCs w:val="28"/>
        </w:rPr>
        <w:t xml:space="preserve"> й.</w:t>
      </w:r>
      <w:r w:rsidR="00A7090B">
        <w:rPr>
          <w:sz w:val="28"/>
          <w:szCs w:val="28"/>
        </w:rPr>
        <w:tab/>
        <w:t xml:space="preserve">         </w:t>
      </w:r>
      <w:r w:rsidR="00D628E8">
        <w:rPr>
          <w:sz w:val="28"/>
          <w:szCs w:val="28"/>
        </w:rPr>
        <w:t xml:space="preserve"> </w:t>
      </w:r>
      <w:r w:rsidR="00EE6B1E">
        <w:rPr>
          <w:sz w:val="28"/>
          <w:szCs w:val="28"/>
        </w:rPr>
        <w:t xml:space="preserve">          </w:t>
      </w:r>
      <w:r w:rsidR="006677AB" w:rsidRPr="004F4A89">
        <w:rPr>
          <w:sz w:val="28"/>
          <w:szCs w:val="28"/>
        </w:rPr>
        <w:t xml:space="preserve">№ </w:t>
      </w:r>
      <w:r w:rsidR="00264655">
        <w:rPr>
          <w:sz w:val="28"/>
          <w:szCs w:val="28"/>
        </w:rPr>
        <w:t>5</w:t>
      </w:r>
      <w:r w:rsidR="0000345E">
        <w:rPr>
          <w:sz w:val="28"/>
          <w:szCs w:val="28"/>
        </w:rPr>
        <w:t xml:space="preserve">                       </w:t>
      </w:r>
      <w:r w:rsidR="00266467">
        <w:rPr>
          <w:sz w:val="28"/>
          <w:szCs w:val="28"/>
        </w:rPr>
        <w:t xml:space="preserve"> </w:t>
      </w:r>
      <w:r w:rsidR="0051332B">
        <w:rPr>
          <w:sz w:val="28"/>
          <w:szCs w:val="28"/>
        </w:rPr>
        <w:t>1</w:t>
      </w:r>
      <w:r w:rsidR="00DB5E5E">
        <w:rPr>
          <w:sz w:val="28"/>
          <w:szCs w:val="28"/>
        </w:rPr>
        <w:t>2</w:t>
      </w:r>
      <w:r w:rsidR="00EE6B1E">
        <w:rPr>
          <w:sz w:val="28"/>
          <w:szCs w:val="28"/>
        </w:rPr>
        <w:t xml:space="preserve">  </w:t>
      </w:r>
      <w:r w:rsidR="0051332B">
        <w:rPr>
          <w:sz w:val="28"/>
          <w:szCs w:val="28"/>
        </w:rPr>
        <w:t>янва</w:t>
      </w:r>
      <w:r w:rsidR="000019E1">
        <w:rPr>
          <w:sz w:val="28"/>
          <w:szCs w:val="28"/>
        </w:rPr>
        <w:t>р</w:t>
      </w:r>
      <w:r w:rsidR="00EE6B1E">
        <w:rPr>
          <w:sz w:val="28"/>
          <w:szCs w:val="28"/>
        </w:rPr>
        <w:t>я</w:t>
      </w:r>
      <w:r w:rsidR="00D42B80">
        <w:rPr>
          <w:sz w:val="28"/>
          <w:szCs w:val="28"/>
        </w:rPr>
        <w:t xml:space="preserve"> </w:t>
      </w:r>
      <w:r w:rsidR="00AF0357">
        <w:rPr>
          <w:sz w:val="28"/>
          <w:szCs w:val="28"/>
        </w:rPr>
        <w:t>2024</w:t>
      </w:r>
      <w:r w:rsidRPr="004F4A89">
        <w:rPr>
          <w:sz w:val="28"/>
          <w:szCs w:val="28"/>
        </w:rPr>
        <w:t xml:space="preserve"> г.</w:t>
      </w:r>
    </w:p>
    <w:p w:rsidR="008A07AB" w:rsidRDefault="008A07AB" w:rsidP="008A07AB">
      <w:pPr>
        <w:ind w:right="-104"/>
        <w:rPr>
          <w:b/>
          <w:sz w:val="28"/>
          <w:szCs w:val="28"/>
        </w:rPr>
      </w:pPr>
    </w:p>
    <w:p w:rsidR="008A07AB" w:rsidRDefault="008A07AB" w:rsidP="008A07AB">
      <w:pPr>
        <w:ind w:left="5664" w:right="-104" w:firstLine="708"/>
        <w:rPr>
          <w:b/>
          <w:sz w:val="28"/>
          <w:szCs w:val="28"/>
        </w:rPr>
      </w:pPr>
    </w:p>
    <w:p w:rsidR="00B9528B" w:rsidRDefault="00D517A1" w:rsidP="004A57CA">
      <w:pPr>
        <w:pStyle w:val="ConsPlusNormal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C6"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главы сельского поселения № </w:t>
      </w:r>
      <w:r w:rsidR="00DA3F1C" w:rsidRPr="00D238C6">
        <w:rPr>
          <w:rFonts w:ascii="Times New Roman" w:hAnsi="Times New Roman"/>
          <w:sz w:val="28"/>
          <w:szCs w:val="28"/>
        </w:rPr>
        <w:t>40</w:t>
      </w:r>
      <w:r w:rsidRPr="00D238C6">
        <w:rPr>
          <w:rFonts w:ascii="Times New Roman" w:hAnsi="Times New Roman"/>
          <w:sz w:val="28"/>
          <w:szCs w:val="28"/>
        </w:rPr>
        <w:t xml:space="preserve"> от </w:t>
      </w:r>
      <w:r w:rsidR="00DA3F1C" w:rsidRPr="00D238C6">
        <w:rPr>
          <w:rFonts w:ascii="Times New Roman" w:hAnsi="Times New Roman"/>
          <w:sz w:val="28"/>
          <w:szCs w:val="28"/>
        </w:rPr>
        <w:t>22.08.2017</w:t>
      </w:r>
      <w:r w:rsidRPr="00D238C6">
        <w:rPr>
          <w:rFonts w:ascii="Times New Roman" w:hAnsi="Times New Roman"/>
          <w:sz w:val="28"/>
          <w:szCs w:val="28"/>
        </w:rPr>
        <w:t>г. «Об утверждении</w:t>
      </w:r>
      <w:r w:rsidR="00B9528B" w:rsidRPr="00D238C6">
        <w:rPr>
          <w:rFonts w:ascii="Times New Roman" w:hAnsi="Times New Roman"/>
          <w:sz w:val="28"/>
          <w:szCs w:val="28"/>
        </w:rPr>
        <w:t xml:space="preserve"> П</w:t>
      </w:r>
      <w:r w:rsidR="00B9528B" w:rsidRPr="00D238C6">
        <w:rPr>
          <w:rFonts w:ascii="Times New Roman" w:hAnsi="Times New Roman" w:cs="Times New Roman"/>
          <w:sz w:val="28"/>
          <w:szCs w:val="28"/>
        </w:rPr>
        <w:t>оложения</w:t>
      </w:r>
      <w:r w:rsidR="00B9528B">
        <w:rPr>
          <w:rFonts w:ascii="Times New Roman" w:hAnsi="Times New Roman" w:cs="Times New Roman"/>
          <w:sz w:val="28"/>
          <w:szCs w:val="28"/>
        </w:rPr>
        <w:t xml:space="preserve">  </w:t>
      </w:r>
      <w:r w:rsidR="00B9528B">
        <w:rPr>
          <w:rFonts w:ascii="Times New Roman" w:hAnsi="Times New Roman" w:cs="Times New Roman"/>
          <w:sz w:val="28"/>
          <w:szCs w:val="28"/>
        </w:rPr>
        <w:t>о</w:t>
      </w:r>
      <w:r w:rsidR="00B9528B">
        <w:rPr>
          <w:rFonts w:ascii="Times New Roman" w:hAnsi="Times New Roman" w:cs="Times New Roman"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 w:rsidR="00B9528B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B9528B">
        <w:rPr>
          <w:rFonts w:ascii="Times New Roman" w:hAnsi="Times New Roman" w:cs="Times New Roman"/>
          <w:sz w:val="28"/>
          <w:szCs w:val="28"/>
        </w:rPr>
        <w:t xml:space="preserve"> </w:t>
      </w:r>
      <w:r w:rsidR="00B9528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9528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952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администрации муниципального района </w:t>
      </w:r>
      <w:proofErr w:type="spellStart"/>
      <w:r w:rsidR="00B9528B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B952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</w:t>
      </w:r>
      <w:r w:rsidR="00B9528B">
        <w:rPr>
          <w:rFonts w:ascii="Times New Roman" w:hAnsi="Times New Roman" w:cs="Times New Roman"/>
          <w:sz w:val="28"/>
          <w:szCs w:val="28"/>
        </w:rPr>
        <w:t xml:space="preserve"> </w:t>
      </w:r>
      <w:r w:rsidR="00B9528B">
        <w:rPr>
          <w:rFonts w:ascii="Times New Roman" w:hAnsi="Times New Roman" w:cs="Times New Roman"/>
          <w:sz w:val="28"/>
          <w:szCs w:val="28"/>
        </w:rPr>
        <w:t>предоставления этих</w:t>
      </w:r>
      <w:proofErr w:type="gramEnd"/>
      <w:r w:rsidR="00B9528B">
        <w:rPr>
          <w:rFonts w:ascii="Times New Roman" w:hAnsi="Times New Roman" w:cs="Times New Roman"/>
          <w:sz w:val="28"/>
          <w:szCs w:val="28"/>
        </w:rPr>
        <w:t xml:space="preserve"> сведений средствам массовой информации для опубликования»</w:t>
      </w:r>
    </w:p>
    <w:p w:rsidR="00626614" w:rsidRPr="00663E4F" w:rsidRDefault="00626614" w:rsidP="00663E4F">
      <w:pPr>
        <w:pStyle w:val="a3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9612D0" w:rsidRDefault="009612D0" w:rsidP="009612D0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9612D0" w:rsidRDefault="009612D0" w:rsidP="009612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ч.5  ст.</w:t>
      </w:r>
      <w:r>
        <w:rPr>
          <w:sz w:val="28"/>
          <w:szCs w:val="28"/>
        </w:rPr>
        <w:t>8 Закона Республики Башкортостан от 16.07.2007</w:t>
      </w:r>
      <w:r>
        <w:rPr>
          <w:sz w:val="28"/>
          <w:szCs w:val="28"/>
        </w:rPr>
        <w:t>г. №</w:t>
      </w:r>
      <w:r>
        <w:rPr>
          <w:sz w:val="28"/>
          <w:szCs w:val="28"/>
        </w:rPr>
        <w:t xml:space="preserve"> 453-з "О муниципальной службе в Республике Башкортостан"</w:t>
      </w:r>
    </w:p>
    <w:p w:rsidR="009612D0" w:rsidRDefault="009612D0" w:rsidP="009612D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612D0" w:rsidRDefault="009612D0" w:rsidP="009612D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26614" w:rsidRPr="0008794F" w:rsidRDefault="00626614" w:rsidP="00626614">
      <w:pPr>
        <w:jc w:val="both"/>
        <w:rPr>
          <w:sz w:val="28"/>
        </w:rPr>
      </w:pPr>
    </w:p>
    <w:p w:rsidR="00C26D28" w:rsidRDefault="00C26D28" w:rsidP="00C26D28">
      <w:pPr>
        <w:pStyle w:val="ConsPlusNormal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 </w:t>
      </w:r>
      <w:proofErr w:type="gramStart"/>
      <w:r w:rsidRPr="00C26D28">
        <w:rPr>
          <w:rFonts w:ascii="Times New Roman" w:hAnsi="Times New Roman" w:cs="Times New Roman"/>
          <w:spacing w:val="-1"/>
          <w:sz w:val="28"/>
          <w:szCs w:val="28"/>
        </w:rPr>
        <w:t>Внести</w:t>
      </w:r>
      <w:r>
        <w:rPr>
          <w:spacing w:val="-1"/>
          <w:sz w:val="28"/>
          <w:szCs w:val="28"/>
        </w:rPr>
        <w:t xml:space="preserve"> </w:t>
      </w:r>
      <w:r w:rsidRPr="00D238C6">
        <w:rPr>
          <w:rFonts w:ascii="Times New Roman" w:hAnsi="Times New Roman"/>
          <w:sz w:val="28"/>
          <w:szCs w:val="28"/>
        </w:rPr>
        <w:t>в постановление главы сельского поселения № 40 от 22.08.2017г. «Об утверждении П</w:t>
      </w:r>
      <w:r w:rsidRPr="00D238C6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0367BB" w:rsidRDefault="000367BB" w:rsidP="00C26D28">
      <w:pPr>
        <w:pStyle w:val="ConsPlusNormal"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34B9" w:rsidRDefault="00C234B9" w:rsidP="008A4BA3">
      <w:pPr>
        <w:pStyle w:val="ConsPlusNormal"/>
        <w:numPr>
          <w:ilvl w:val="1"/>
          <w:numId w:val="3"/>
        </w:numPr>
        <w:ind w:left="0" w:right="-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постановления главы сельского поселения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D238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опубликования».</w:t>
      </w:r>
      <w:proofErr w:type="gramEnd"/>
    </w:p>
    <w:p w:rsidR="00C26D28" w:rsidRDefault="00327B2B" w:rsidP="008A4BA3">
      <w:pPr>
        <w:pStyle w:val="ConsPlusNormal"/>
        <w:numPr>
          <w:ilvl w:val="1"/>
          <w:numId w:val="3"/>
        </w:numPr>
        <w:ind w:left="0" w:right="-142"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Положения изложить в следующей редакции: «</w:t>
      </w:r>
      <w:r w:rsidR="008A4BA3" w:rsidRPr="00D238C6">
        <w:rPr>
          <w:rFonts w:ascii="Times New Roman" w:hAnsi="Times New Roman"/>
          <w:sz w:val="28"/>
          <w:szCs w:val="28"/>
        </w:rPr>
        <w:t>П</w:t>
      </w:r>
      <w:r w:rsidR="000A6B6E">
        <w:rPr>
          <w:rFonts w:ascii="Times New Roman" w:hAnsi="Times New Roman" w:cs="Times New Roman"/>
          <w:sz w:val="28"/>
          <w:szCs w:val="28"/>
        </w:rPr>
        <w:t>оложение</w:t>
      </w:r>
      <w:r w:rsidR="008A4BA3">
        <w:rPr>
          <w:rFonts w:ascii="Times New Roman" w:hAnsi="Times New Roman" w:cs="Times New Roman"/>
          <w:sz w:val="28"/>
          <w:szCs w:val="28"/>
        </w:rPr>
        <w:t xml:space="preserve">  о порядке размещения сведений о доходах, расходах, об имуществе и </w:t>
      </w:r>
      <w:r w:rsidR="008A4BA3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муниципальных служащих администрации сельского поселения </w:t>
      </w:r>
      <w:proofErr w:type="spellStart"/>
      <w:r w:rsidR="008A4BA3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8A4B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A4BA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8A4B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членов их семей на официальном сайте администрации муниципального района </w:t>
      </w:r>
      <w:proofErr w:type="spellStart"/>
      <w:r w:rsidR="008A4BA3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8A4BA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F23DE9">
        <w:rPr>
          <w:rFonts w:ascii="Times New Roman" w:hAnsi="Times New Roman" w:cs="Times New Roman"/>
          <w:sz w:val="28"/>
          <w:szCs w:val="28"/>
        </w:rPr>
        <w:t>».</w:t>
      </w:r>
    </w:p>
    <w:p w:rsidR="008A4BA3" w:rsidRDefault="008A4BA3" w:rsidP="008A4BA3">
      <w:pPr>
        <w:pStyle w:val="ConsPlusNormal"/>
        <w:ind w:left="1260" w:righ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6D28" w:rsidRDefault="00C26D28" w:rsidP="007D1AF4">
      <w:pPr>
        <w:ind w:right="-143" w:firstLine="5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="0085109F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. </w:t>
      </w:r>
      <w:r w:rsidR="00EF7247">
        <w:rPr>
          <w:spacing w:val="-1"/>
          <w:sz w:val="28"/>
          <w:szCs w:val="28"/>
        </w:rPr>
        <w:t xml:space="preserve">подпункт «г» пункта 2 </w:t>
      </w:r>
      <w:r w:rsidR="007D1AF4">
        <w:rPr>
          <w:spacing w:val="-1"/>
          <w:sz w:val="28"/>
          <w:szCs w:val="28"/>
        </w:rPr>
        <w:t xml:space="preserve">приложения </w:t>
      </w:r>
      <w:r w:rsidR="00956A5A">
        <w:rPr>
          <w:spacing w:val="-1"/>
          <w:sz w:val="28"/>
          <w:szCs w:val="28"/>
        </w:rPr>
        <w:t xml:space="preserve">к постановлению </w:t>
      </w:r>
      <w:bookmarkStart w:id="0" w:name="_GoBack"/>
      <w:bookmarkEnd w:id="0"/>
      <w:r w:rsidR="007D1AF4">
        <w:rPr>
          <w:spacing w:val="-1"/>
          <w:sz w:val="28"/>
          <w:szCs w:val="28"/>
        </w:rPr>
        <w:t xml:space="preserve">после слов </w:t>
      </w:r>
      <w:r w:rsidR="007D1AF4" w:rsidRPr="00FD2720">
        <w:rPr>
          <w:spacing w:val="-1"/>
          <w:sz w:val="28"/>
          <w:szCs w:val="28"/>
        </w:rPr>
        <w:t>«</w:t>
      </w:r>
      <w:r w:rsidR="007D1AF4" w:rsidRPr="00FD2720">
        <w:rPr>
          <w:sz w:val="28"/>
          <w:szCs w:val="28"/>
        </w:rPr>
        <w:t>(долей участия, паев в уставных (складочных) капиталах организаций)</w:t>
      </w:r>
      <w:proofErr w:type="gramStart"/>
      <w:r w:rsidR="007D1AF4" w:rsidRPr="00FD2720">
        <w:rPr>
          <w:sz w:val="28"/>
          <w:szCs w:val="28"/>
        </w:rPr>
        <w:t>,</w:t>
      </w:r>
      <w:r w:rsidR="007D1AF4" w:rsidRPr="00FD2720">
        <w:rPr>
          <w:sz w:val="28"/>
          <w:szCs w:val="28"/>
        </w:rPr>
        <w:t>»</w:t>
      </w:r>
      <w:proofErr w:type="gramEnd"/>
      <w:r w:rsidR="007D1AF4">
        <w:rPr>
          <w:sz w:val="28"/>
          <w:szCs w:val="28"/>
        </w:rPr>
        <w:t xml:space="preserve"> дополнить словами «цифровых финансовых активов, цифровой валюты,».</w:t>
      </w:r>
    </w:p>
    <w:p w:rsidR="00C26D28" w:rsidRDefault="00C26D28" w:rsidP="00382DED">
      <w:pPr>
        <w:ind w:right="-143"/>
        <w:jc w:val="both"/>
        <w:rPr>
          <w:spacing w:val="-1"/>
          <w:sz w:val="28"/>
          <w:szCs w:val="28"/>
        </w:rPr>
      </w:pPr>
    </w:p>
    <w:p w:rsidR="00C26D28" w:rsidRDefault="00C26D28" w:rsidP="00382DED">
      <w:pPr>
        <w:ind w:right="-143"/>
        <w:jc w:val="both"/>
        <w:rPr>
          <w:spacing w:val="-1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222"/>
      </w:tblGrid>
      <w:tr w:rsidR="00086E53" w:rsidTr="006568A6">
        <w:tc>
          <w:tcPr>
            <w:tcW w:w="4927" w:type="dxa"/>
          </w:tcPr>
          <w:tbl>
            <w:tblPr>
              <w:tblStyle w:val="a6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  <w:gridCol w:w="5528"/>
            </w:tblGrid>
            <w:tr w:rsidR="003E703B" w:rsidRPr="00D6532D" w:rsidTr="003E703B">
              <w:tc>
                <w:tcPr>
                  <w:tcW w:w="4253" w:type="dxa"/>
                </w:tcPr>
                <w:p w:rsidR="003E703B" w:rsidRPr="00D6532D" w:rsidRDefault="003E703B" w:rsidP="00240F15">
                  <w:pPr>
                    <w:ind w:hanging="108"/>
                    <w:rPr>
                      <w:sz w:val="28"/>
                      <w:szCs w:val="28"/>
                    </w:rPr>
                  </w:pPr>
                  <w:r w:rsidRPr="00D6532D">
                    <w:rPr>
                      <w:sz w:val="28"/>
                      <w:szCs w:val="28"/>
                    </w:rPr>
                    <w:t>Глава сельского поселения</w:t>
                  </w:r>
                </w:p>
                <w:p w:rsidR="003E703B" w:rsidRDefault="003E703B" w:rsidP="00240F15">
                  <w:pPr>
                    <w:ind w:hanging="108"/>
                    <w:rPr>
                      <w:sz w:val="28"/>
                      <w:szCs w:val="28"/>
                    </w:rPr>
                  </w:pPr>
                  <w:proofErr w:type="spellStart"/>
                  <w:r w:rsidRPr="00D6532D">
                    <w:rPr>
                      <w:sz w:val="28"/>
                      <w:szCs w:val="28"/>
                    </w:rPr>
                    <w:t>Бекетовский</w:t>
                  </w:r>
                  <w:proofErr w:type="spellEnd"/>
                  <w:r w:rsidRPr="00D6532D">
                    <w:rPr>
                      <w:sz w:val="28"/>
                      <w:szCs w:val="28"/>
                    </w:rPr>
                    <w:t xml:space="preserve"> сельсовет</w:t>
                  </w:r>
                </w:p>
                <w:p w:rsidR="003E703B" w:rsidRPr="00D6532D" w:rsidRDefault="003E703B" w:rsidP="000A1A3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3A3CE4" w:rsidRDefault="003E703B" w:rsidP="003E703B">
                  <w:pPr>
                    <w:ind w:left="1664" w:hanging="166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3E703B" w:rsidRPr="00D6532D" w:rsidRDefault="003A3CE4" w:rsidP="003E703B">
                  <w:pPr>
                    <w:ind w:left="1664" w:hanging="166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</w:t>
                  </w:r>
                  <w:r w:rsidR="003E703B" w:rsidRPr="00D6532D">
                    <w:rPr>
                      <w:sz w:val="28"/>
                      <w:szCs w:val="28"/>
                    </w:rPr>
                    <w:t>З.З. Исламова</w:t>
                  </w:r>
                </w:p>
              </w:tc>
            </w:tr>
          </w:tbl>
          <w:p w:rsidR="00086E53" w:rsidRDefault="00086E53" w:rsidP="006568A6">
            <w:pPr>
              <w:ind w:right="-143"/>
              <w:jc w:val="both"/>
              <w:rPr>
                <w:spacing w:val="-1"/>
                <w:sz w:val="28"/>
                <w:szCs w:val="28"/>
              </w:rPr>
            </w:pPr>
          </w:p>
        </w:tc>
        <w:tc>
          <w:tcPr>
            <w:tcW w:w="4927" w:type="dxa"/>
          </w:tcPr>
          <w:p w:rsidR="00086E53" w:rsidRDefault="00086E53" w:rsidP="006568A6">
            <w:pPr>
              <w:ind w:right="-143"/>
              <w:jc w:val="both"/>
              <w:rPr>
                <w:spacing w:val="-1"/>
                <w:sz w:val="28"/>
                <w:szCs w:val="28"/>
              </w:rPr>
            </w:pPr>
          </w:p>
        </w:tc>
      </w:tr>
    </w:tbl>
    <w:p w:rsidR="006D73D1" w:rsidRDefault="006D73D1" w:rsidP="00C26D28">
      <w:pPr>
        <w:ind w:right="-143"/>
        <w:rPr>
          <w:sz w:val="28"/>
          <w:szCs w:val="28"/>
        </w:rPr>
      </w:pPr>
    </w:p>
    <w:sectPr w:rsidR="006D73D1" w:rsidSect="00B67B7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A25"/>
    <w:multiLevelType w:val="multilevel"/>
    <w:tmpl w:val="42DEAE4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850797"/>
    <w:multiLevelType w:val="hybridMultilevel"/>
    <w:tmpl w:val="BF14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D545F"/>
    <w:multiLevelType w:val="hybridMultilevel"/>
    <w:tmpl w:val="6464C908"/>
    <w:lvl w:ilvl="0" w:tplc="E278AA94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019E1"/>
    <w:rsid w:val="0000345E"/>
    <w:rsid w:val="00017F01"/>
    <w:rsid w:val="000278B6"/>
    <w:rsid w:val="000367BB"/>
    <w:rsid w:val="00040E1C"/>
    <w:rsid w:val="00045978"/>
    <w:rsid w:val="00046A2D"/>
    <w:rsid w:val="00051FA6"/>
    <w:rsid w:val="00055535"/>
    <w:rsid w:val="00056774"/>
    <w:rsid w:val="00086E53"/>
    <w:rsid w:val="000A138E"/>
    <w:rsid w:val="000A6B6E"/>
    <w:rsid w:val="000B6F09"/>
    <w:rsid w:val="00122F0B"/>
    <w:rsid w:val="001253AA"/>
    <w:rsid w:val="0014528B"/>
    <w:rsid w:val="0017284D"/>
    <w:rsid w:val="001926B8"/>
    <w:rsid w:val="001A5440"/>
    <w:rsid w:val="001D1604"/>
    <w:rsid w:val="001E5ADA"/>
    <w:rsid w:val="001F4659"/>
    <w:rsid w:val="001F69A7"/>
    <w:rsid w:val="00203EAB"/>
    <w:rsid w:val="0022128A"/>
    <w:rsid w:val="0022414C"/>
    <w:rsid w:val="00227F6F"/>
    <w:rsid w:val="00240F15"/>
    <w:rsid w:val="0025228A"/>
    <w:rsid w:val="00262868"/>
    <w:rsid w:val="00264655"/>
    <w:rsid w:val="00264956"/>
    <w:rsid w:val="00266467"/>
    <w:rsid w:val="00267D4E"/>
    <w:rsid w:val="00282335"/>
    <w:rsid w:val="00296904"/>
    <w:rsid w:val="00323B3A"/>
    <w:rsid w:val="00327B2B"/>
    <w:rsid w:val="003376C9"/>
    <w:rsid w:val="003645DB"/>
    <w:rsid w:val="00382DED"/>
    <w:rsid w:val="003A3CE4"/>
    <w:rsid w:val="003B1CEF"/>
    <w:rsid w:val="003E703B"/>
    <w:rsid w:val="004175F1"/>
    <w:rsid w:val="00423719"/>
    <w:rsid w:val="00470148"/>
    <w:rsid w:val="0048723B"/>
    <w:rsid w:val="00496A3E"/>
    <w:rsid w:val="004A463A"/>
    <w:rsid w:val="004A57CA"/>
    <w:rsid w:val="004B7B06"/>
    <w:rsid w:val="004C0A59"/>
    <w:rsid w:val="004C582C"/>
    <w:rsid w:val="004F4A89"/>
    <w:rsid w:val="0051332B"/>
    <w:rsid w:val="005327B9"/>
    <w:rsid w:val="00541350"/>
    <w:rsid w:val="0054541C"/>
    <w:rsid w:val="00552B10"/>
    <w:rsid w:val="00567CC3"/>
    <w:rsid w:val="005756B2"/>
    <w:rsid w:val="005927CF"/>
    <w:rsid w:val="005B7D95"/>
    <w:rsid w:val="005F7012"/>
    <w:rsid w:val="00602A92"/>
    <w:rsid w:val="006053CD"/>
    <w:rsid w:val="00611EDD"/>
    <w:rsid w:val="006258E7"/>
    <w:rsid w:val="00626614"/>
    <w:rsid w:val="00630206"/>
    <w:rsid w:val="00644491"/>
    <w:rsid w:val="00663E4F"/>
    <w:rsid w:val="006666C8"/>
    <w:rsid w:val="006677AB"/>
    <w:rsid w:val="00671B3F"/>
    <w:rsid w:val="00675973"/>
    <w:rsid w:val="00683800"/>
    <w:rsid w:val="006A0A4D"/>
    <w:rsid w:val="006A4AA0"/>
    <w:rsid w:val="006C7F28"/>
    <w:rsid w:val="006D1B59"/>
    <w:rsid w:val="006D73D1"/>
    <w:rsid w:val="006E6593"/>
    <w:rsid w:val="00742568"/>
    <w:rsid w:val="007918B4"/>
    <w:rsid w:val="007A3B0A"/>
    <w:rsid w:val="007A63DA"/>
    <w:rsid w:val="007B028E"/>
    <w:rsid w:val="007D1AF4"/>
    <w:rsid w:val="007D6150"/>
    <w:rsid w:val="007D6389"/>
    <w:rsid w:val="00802588"/>
    <w:rsid w:val="0081383A"/>
    <w:rsid w:val="00827479"/>
    <w:rsid w:val="008303FF"/>
    <w:rsid w:val="0083526C"/>
    <w:rsid w:val="0085109F"/>
    <w:rsid w:val="00873A27"/>
    <w:rsid w:val="00875D2A"/>
    <w:rsid w:val="008A07AB"/>
    <w:rsid w:val="008A4BA3"/>
    <w:rsid w:val="008B318D"/>
    <w:rsid w:val="008E500B"/>
    <w:rsid w:val="008F272C"/>
    <w:rsid w:val="008F5EA2"/>
    <w:rsid w:val="00906473"/>
    <w:rsid w:val="00913DB7"/>
    <w:rsid w:val="00931984"/>
    <w:rsid w:val="009458EF"/>
    <w:rsid w:val="00956A5A"/>
    <w:rsid w:val="009612D0"/>
    <w:rsid w:val="009862BE"/>
    <w:rsid w:val="009A61EE"/>
    <w:rsid w:val="009B182F"/>
    <w:rsid w:val="009C16B5"/>
    <w:rsid w:val="00A00CD1"/>
    <w:rsid w:val="00A1099E"/>
    <w:rsid w:val="00A313B7"/>
    <w:rsid w:val="00A33068"/>
    <w:rsid w:val="00A42C00"/>
    <w:rsid w:val="00A44A56"/>
    <w:rsid w:val="00A45C96"/>
    <w:rsid w:val="00A47804"/>
    <w:rsid w:val="00A47ACA"/>
    <w:rsid w:val="00A509A3"/>
    <w:rsid w:val="00A60B81"/>
    <w:rsid w:val="00A67BBA"/>
    <w:rsid w:val="00A7090B"/>
    <w:rsid w:val="00A73941"/>
    <w:rsid w:val="00A74BE4"/>
    <w:rsid w:val="00A82475"/>
    <w:rsid w:val="00A9172C"/>
    <w:rsid w:val="00A975E7"/>
    <w:rsid w:val="00AC7D1D"/>
    <w:rsid w:val="00AF0357"/>
    <w:rsid w:val="00AF4A77"/>
    <w:rsid w:val="00AF5C65"/>
    <w:rsid w:val="00B26126"/>
    <w:rsid w:val="00B269C4"/>
    <w:rsid w:val="00B45FD9"/>
    <w:rsid w:val="00B50815"/>
    <w:rsid w:val="00B51946"/>
    <w:rsid w:val="00B67B70"/>
    <w:rsid w:val="00B840CF"/>
    <w:rsid w:val="00B9435A"/>
    <w:rsid w:val="00B9528B"/>
    <w:rsid w:val="00BA7545"/>
    <w:rsid w:val="00BB11F9"/>
    <w:rsid w:val="00BC7C46"/>
    <w:rsid w:val="00BD0480"/>
    <w:rsid w:val="00BF2BC1"/>
    <w:rsid w:val="00C03977"/>
    <w:rsid w:val="00C13113"/>
    <w:rsid w:val="00C234B9"/>
    <w:rsid w:val="00C2479E"/>
    <w:rsid w:val="00C26D28"/>
    <w:rsid w:val="00C34E32"/>
    <w:rsid w:val="00C427F5"/>
    <w:rsid w:val="00C53A5B"/>
    <w:rsid w:val="00C55C6C"/>
    <w:rsid w:val="00C718F8"/>
    <w:rsid w:val="00C76E03"/>
    <w:rsid w:val="00C9183F"/>
    <w:rsid w:val="00C9189E"/>
    <w:rsid w:val="00C94341"/>
    <w:rsid w:val="00CD433B"/>
    <w:rsid w:val="00CD7938"/>
    <w:rsid w:val="00CE7F75"/>
    <w:rsid w:val="00CF4A68"/>
    <w:rsid w:val="00D02A33"/>
    <w:rsid w:val="00D071A1"/>
    <w:rsid w:val="00D1782C"/>
    <w:rsid w:val="00D238C6"/>
    <w:rsid w:val="00D24B3C"/>
    <w:rsid w:val="00D416E5"/>
    <w:rsid w:val="00D42B80"/>
    <w:rsid w:val="00D517A1"/>
    <w:rsid w:val="00D618D5"/>
    <w:rsid w:val="00D628E8"/>
    <w:rsid w:val="00D82D88"/>
    <w:rsid w:val="00D95B5A"/>
    <w:rsid w:val="00DA32B6"/>
    <w:rsid w:val="00DA3F1C"/>
    <w:rsid w:val="00DB38BA"/>
    <w:rsid w:val="00DB5E5E"/>
    <w:rsid w:val="00DC2E6B"/>
    <w:rsid w:val="00DC50AB"/>
    <w:rsid w:val="00DD1029"/>
    <w:rsid w:val="00DE3585"/>
    <w:rsid w:val="00DF0C3B"/>
    <w:rsid w:val="00E41910"/>
    <w:rsid w:val="00E41E72"/>
    <w:rsid w:val="00E44214"/>
    <w:rsid w:val="00E538E9"/>
    <w:rsid w:val="00E56640"/>
    <w:rsid w:val="00E60D61"/>
    <w:rsid w:val="00E60DFB"/>
    <w:rsid w:val="00E73238"/>
    <w:rsid w:val="00E81BAF"/>
    <w:rsid w:val="00E860FC"/>
    <w:rsid w:val="00E96800"/>
    <w:rsid w:val="00EA2912"/>
    <w:rsid w:val="00EA363C"/>
    <w:rsid w:val="00EC2587"/>
    <w:rsid w:val="00ED3D2A"/>
    <w:rsid w:val="00EE6B1E"/>
    <w:rsid w:val="00EE79A7"/>
    <w:rsid w:val="00EF0606"/>
    <w:rsid w:val="00EF7247"/>
    <w:rsid w:val="00F23DE9"/>
    <w:rsid w:val="00F2442A"/>
    <w:rsid w:val="00F2608D"/>
    <w:rsid w:val="00F45E6B"/>
    <w:rsid w:val="00F50927"/>
    <w:rsid w:val="00F9694F"/>
    <w:rsid w:val="00FD2720"/>
    <w:rsid w:val="00FD61D8"/>
    <w:rsid w:val="00FE0A69"/>
    <w:rsid w:val="00FE3F93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6258E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95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528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6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27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8F272C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EE79A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00CD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0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51F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9"/>
    <w:rsid w:val="008B318D"/>
    <w:pPr>
      <w:autoSpaceDE w:val="0"/>
      <w:autoSpaceDN w:val="0"/>
      <w:spacing w:after="0"/>
      <w:ind w:left="0" w:firstLine="720"/>
      <w:jc w:val="both"/>
    </w:pPr>
    <w:rPr>
      <w:sz w:val="20"/>
      <w:szCs w:val="20"/>
      <w:lang w:val="x-none"/>
    </w:rPr>
  </w:style>
  <w:style w:type="paragraph" w:customStyle="1" w:styleId="ConsPlusNonformat">
    <w:name w:val="ConsPlusNonformat"/>
    <w:rsid w:val="008B3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B318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B3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6258E7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B95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528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41</cp:revision>
  <cp:lastPrinted>2024-01-11T04:05:00Z</cp:lastPrinted>
  <dcterms:created xsi:type="dcterms:W3CDTF">2024-01-25T08:54:00Z</dcterms:created>
  <dcterms:modified xsi:type="dcterms:W3CDTF">2024-01-25T09:12:00Z</dcterms:modified>
</cp:coreProperties>
</file>