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43" w:rsidRDefault="00693C43" w:rsidP="00693C43">
      <w:pPr>
        <w:jc w:val="center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Меры поддержки субъектов предпринимательства</w:t>
      </w:r>
    </w:p>
    <w:p w:rsidR="00693C43" w:rsidRPr="00693C43" w:rsidRDefault="00693C43" w:rsidP="00693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Центральным Банком России Федерации письмом от 15.02.2023 № ИН-03-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23/14 «Об особенностях формирования резервов при кредитовании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военнослужащих, служащих и членов их семей» кредитным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разрешено не ухудшать оценку кредитов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предпринимательства, чей единственный участник, выполняющий функции</w:t>
      </w:r>
    </w:p>
    <w:p w:rsidR="00693C43" w:rsidRPr="00693C43" w:rsidRDefault="00693C43" w:rsidP="0069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единоличного исполнительного органа, был мобилизован.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Речь идет о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договорах, заключенных до дня призыва на военную службу по мобилизации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Вооруженные Силы РФ единственного участника субъекта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предпринимательства и по 31 декабря 2023 года.</w:t>
      </w:r>
    </w:p>
    <w:p w:rsidR="00693C43" w:rsidRPr="00693C43" w:rsidRDefault="00693C43" w:rsidP="00693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 xml:space="preserve">Решение о </w:t>
      </w:r>
      <w:proofErr w:type="spellStart"/>
      <w:r w:rsidRPr="00693C43">
        <w:rPr>
          <w:rFonts w:ascii="Times New Roman" w:hAnsi="Times New Roman" w:cs="Times New Roman"/>
          <w:sz w:val="28"/>
          <w:szCs w:val="28"/>
        </w:rPr>
        <w:t>неухудшении</w:t>
      </w:r>
      <w:proofErr w:type="spellEnd"/>
      <w:r w:rsidRPr="00693C43">
        <w:rPr>
          <w:rFonts w:ascii="Times New Roman" w:hAnsi="Times New Roman" w:cs="Times New Roman"/>
          <w:sz w:val="28"/>
          <w:szCs w:val="28"/>
        </w:rPr>
        <w:t xml:space="preserve"> в течение льготного периода оценки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положения таких заемщиков, качества обслуживания долга, категории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обеспечения, категории качества ссуд, прочих активов и условных обязатель</w:t>
      </w:r>
      <w:proofErr w:type="gramStart"/>
      <w:r w:rsidRPr="00693C43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93C43">
        <w:rPr>
          <w:rFonts w:ascii="Times New Roman" w:hAnsi="Times New Roman" w:cs="Times New Roman"/>
          <w:sz w:val="28"/>
          <w:szCs w:val="28"/>
        </w:rPr>
        <w:t>едитного характера может быть принято по 31 января 2024 года.</w:t>
      </w:r>
    </w:p>
    <w:p w:rsidR="00693C43" w:rsidRPr="00693C43" w:rsidRDefault="00693C43" w:rsidP="00693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Аналогичное решение может быть принято банком при классификации</w:t>
      </w:r>
    </w:p>
    <w:p w:rsidR="00693C43" w:rsidRPr="00693C43" w:rsidRDefault="00693C43" w:rsidP="0069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ссуд, реструктурированных в рамках собственной банковской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10.02.2023 № 191</w:t>
      </w:r>
    </w:p>
    <w:p w:rsidR="00693C43" w:rsidRPr="00693C43" w:rsidRDefault="00693C43" w:rsidP="0069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изменены Правила определения размера арендной платы, а также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условий и сроков внесения арендной платы за земли, находящиеся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собственности Российской Федерации (далее – Правила).</w:t>
      </w:r>
    </w:p>
    <w:p w:rsidR="00693C43" w:rsidRPr="00693C43" w:rsidRDefault="00693C43" w:rsidP="00693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Упрощено и оптимизировано администрирование арендной платы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земельные участки, находящиеся в федеральной собственности,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исключены дополнительные процедуры при заключении договоров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земельных участков, находящихся в федеральной собственности.</w:t>
      </w:r>
    </w:p>
    <w:p w:rsidR="00693C43" w:rsidRPr="00693C43" w:rsidRDefault="00693C43" w:rsidP="00693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В отношении земельного участка, на котором расположены 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сооружения, объекты незавершенного строительства, в случаях, не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подпунктах «а» - «д» пункта 3 и пункте 5 Правил, в случае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земельного участка в аренду без проведения торгов арендная плата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на основании кадастровой стоимости земельного участка и рассчитывается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размере 3%.</w:t>
      </w:r>
    </w:p>
    <w:p w:rsidR="00693C43" w:rsidRPr="00693C43" w:rsidRDefault="00693C43" w:rsidP="00693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Установлено, что арендная плата, рассчитанная по результатам оценки</w:t>
      </w:r>
    </w:p>
    <w:p w:rsidR="00693C43" w:rsidRPr="00693C43" w:rsidRDefault="00693C43" w:rsidP="0069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рыночной стоимости права аренды земельного участка до 21 февраля 2023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подлежит перерасчету по истечении 5 лет со дня ее установления.</w:t>
      </w:r>
      <w:bookmarkStart w:id="0" w:name="_GoBack"/>
      <w:bookmarkEnd w:id="0"/>
    </w:p>
    <w:sectPr w:rsidR="00693C43" w:rsidRPr="0069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F"/>
    <w:rsid w:val="00027087"/>
    <w:rsid w:val="00693C43"/>
    <w:rsid w:val="0090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2023-04-07T07:14:00Z</dcterms:created>
  <dcterms:modified xsi:type="dcterms:W3CDTF">2023-04-07T07:16:00Z</dcterms:modified>
</cp:coreProperties>
</file>