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69" w:rsidRDefault="00394369" w:rsidP="00394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4369">
        <w:rPr>
          <w:rFonts w:ascii="Times New Roman" w:hAnsi="Times New Roman" w:cs="Times New Roman"/>
          <w:sz w:val="28"/>
          <w:szCs w:val="28"/>
        </w:rPr>
        <w:t>Геморрагическая лихорадка с почечным синдромом (ГЛПС) — острое инфекционное заболевание, вызываемое вирусами. Геморрагическая лихорадка с почечным синдромом относится к группе особо опасных природно-очаговых инфекций. Природные очаги ГЛПС формируются в лиственных и смешанных лесах, лесостепных ландшафтах. Резервуаром вируса ГЛПС в природе являются мышевидные грызуны: рыжая полевка, обитающая в смешанных лесах, а также полевая мышь, желтогорлая мышь, полевка обыкновенная, домовая мышь, серая крыса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369" w:rsidRDefault="00394369" w:rsidP="00394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>Заболевания людей ГЛПС регистрируются в течение всего года с подъемом заболеваемости в летне-осенний период. Эпидемический рост заболеваемости приходится на годы, благоприятные для размножения грызунов, приводящие к росту их численности.</w:t>
      </w:r>
    </w:p>
    <w:p w:rsidR="00394369" w:rsidRDefault="00394369" w:rsidP="00394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>Чаще всего человек заражается при вдыхании пыли, зараженной вирусом ГЛПС, а также при употреблении воды, пищевых продуктов, овощей и фруктов, загрязненных выделениями грызунов. Заражение в большинстве случаев происходит при проведении сельскохозяйственных работ, лесоразработках, работах на дачных и приусадебных участках, посещении леса для сбора ягод и грибов, отдыхе на природе. Период от момента заражения до начала заболевания составляет 7 — 25 дней, средний 17 дней, в редких случаях 40 дней.</w:t>
      </w:r>
    </w:p>
    <w:p w:rsidR="00394369" w:rsidRDefault="00394369" w:rsidP="00394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>Заболевание начинается остро с подъема температуры тела до 38-40°, озноба, резких головных болей, болей в мышцах. Отмечается гиперемия (покраснение) лица, шеи, верхней половины туловища. Глаза воспалены («кроличьи глаза»). У части больных теряется острота зрения («рябит в глазах», «вижу, как в тумане»). В начальном периоде ГЛПС часто принимают за грипп.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— полное прекращение выделения мочи. Учитывая серьезность клинических проявлений и тяжесть заболевания, лечение больных ГЛПС должно осуществляться в условиях больницы. При появлении первых признаков заболевания необходимо незамедлительно обращаться к врачам. Больные ГЛПС опасности для других людей не представляют.</w:t>
      </w:r>
    </w:p>
    <w:p w:rsidR="00394369" w:rsidRDefault="00394369" w:rsidP="00394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>В целях предупреждения заражения необходимо обеспечить проведение комплекса профилактических мероприятий:</w:t>
      </w:r>
    </w:p>
    <w:p w:rsidR="00394369" w:rsidRPr="00394369" w:rsidRDefault="00394369" w:rsidP="003943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>При посещении леса необходимо строго соблюдать личную гигиену посуду и пищу нельзя раскладывать на траве, пнях. Для этих целей необходимо использовать клеенку.</w:t>
      </w:r>
    </w:p>
    <w:p w:rsidR="00394369" w:rsidRPr="00394369" w:rsidRDefault="00394369" w:rsidP="003943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>Весной перед началом сезона дачные помещения рекомендуется тщательно вымыть с применением дезинфицирующих средств (3% растворы хлорамина, хлорной извести).</w:t>
      </w:r>
    </w:p>
    <w:p w:rsidR="00394369" w:rsidRPr="00394369" w:rsidRDefault="00394369" w:rsidP="003943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lastRenderedPageBreak/>
        <w:t>При уборке дачных, подсобных помещений, гаражей, погребов рекомендуется надевать ватно-марлевую повязку из 4-х слоев марли и резиновые перчатки. Во время уборки не следует принимать пищу, курить.</w:t>
      </w:r>
    </w:p>
    <w:p w:rsidR="00394369" w:rsidRPr="00394369" w:rsidRDefault="00394369" w:rsidP="003943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>Те же меры личной профилактики применяются при перевозке и складировании сена, соломы, заготовке леса, переборке овощей и др.:</w:t>
      </w:r>
    </w:p>
    <w:p w:rsidR="00394369" w:rsidRPr="00394369" w:rsidRDefault="00394369" w:rsidP="003943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94369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394369">
        <w:rPr>
          <w:rFonts w:ascii="Times New Roman" w:hAnsi="Times New Roman" w:cs="Times New Roman"/>
          <w:sz w:val="28"/>
          <w:szCs w:val="28"/>
        </w:rPr>
        <w:t xml:space="preserve"> жилье и подсобные помещения, дворовые участки, особенно частных домовладений, своевременно вывозить бытовой мусор.</w:t>
      </w:r>
    </w:p>
    <w:p w:rsidR="00394369" w:rsidRPr="00394369" w:rsidRDefault="00394369" w:rsidP="003943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>Исключить возможность проникновения грызунов в жилые помещения и хозяйственные постройки, для чего следует заделывать вентиляционные отверстия металлической сеткой и зацементировать щели и отверстия.</w:t>
      </w:r>
    </w:p>
    <w:p w:rsidR="00394369" w:rsidRPr="00394369" w:rsidRDefault="00394369" w:rsidP="003943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>Категорически запрещается употреблять в пищу подпорченные или загрязненные грызунами продукты. Вода для питья должна быть кипяченой. Пищевые продукты следует хранить в недоступных для грызунов местах.</w:t>
      </w:r>
    </w:p>
    <w:p w:rsidR="00394369" w:rsidRPr="00394369" w:rsidRDefault="00394369" w:rsidP="003943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>Для ночлега следует выбирать сухие, не заросшие кустарником участки леса, свободные от грызунов. Избегать ночевок в стогах сена и соломы.</w:t>
      </w:r>
    </w:p>
    <w:p w:rsidR="009B5E4A" w:rsidRPr="00394369" w:rsidRDefault="00394369" w:rsidP="003943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>Для надежного предупреждения заражения ГЛПС необходимо проводить истребление грызунов всеми доступными средствами на территории дач, садов, частных построек и т. д.</w:t>
      </w:r>
      <w:bookmarkEnd w:id="0"/>
    </w:p>
    <w:sectPr w:rsidR="009B5E4A" w:rsidRPr="00394369" w:rsidSect="00394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0F42"/>
    <w:multiLevelType w:val="hybridMultilevel"/>
    <w:tmpl w:val="8D16ED18"/>
    <w:lvl w:ilvl="0" w:tplc="DBF02868">
      <w:numFmt w:val="bullet"/>
      <w:lvlText w:val="·"/>
      <w:lvlJc w:val="left"/>
      <w:pPr>
        <w:ind w:left="1593" w:hanging="88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AD2CE1"/>
    <w:multiLevelType w:val="hybridMultilevel"/>
    <w:tmpl w:val="C72EC3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82201C1"/>
    <w:multiLevelType w:val="hybridMultilevel"/>
    <w:tmpl w:val="D3167F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69"/>
    <w:rsid w:val="00394369"/>
    <w:rsid w:val="009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IbragimovFR</dc:creator>
  <cp:lastModifiedBy>IbragimovFR</cp:lastModifiedBy>
  <cp:revision>1</cp:revision>
  <dcterms:created xsi:type="dcterms:W3CDTF">2023-03-10T06:29:00Z</dcterms:created>
  <dcterms:modified xsi:type="dcterms:W3CDTF">2023-03-10T06:31:00Z</dcterms:modified>
</cp:coreProperties>
</file>