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EE" w:rsidRPr="0061125E" w:rsidRDefault="002F2BEE" w:rsidP="002F2BEE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75FF9399" wp14:editId="68CE50BC">
            <wp:simplePos x="0" y="0"/>
            <wp:positionH relativeFrom="column">
              <wp:posOffset>2600325</wp:posOffset>
            </wp:positionH>
            <wp:positionV relativeFrom="page">
              <wp:posOffset>253365</wp:posOffset>
            </wp:positionV>
            <wp:extent cx="963930" cy="1143000"/>
            <wp:effectExtent l="0" t="0" r="0" b="0"/>
            <wp:wrapNone/>
            <wp:docPr id="8" name="Рисунок 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  <w:bookmarkStart w:id="0" w:name="_GoBack"/>
      <w:bookmarkEnd w:id="0"/>
    </w:p>
    <w:p w:rsidR="002F2BEE" w:rsidRPr="0061125E" w:rsidRDefault="002F2BEE" w:rsidP="002F2BEE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2F2BEE" w:rsidRPr="0061125E" w:rsidRDefault="002F2BEE" w:rsidP="002F2BEE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2F2BEE" w:rsidRPr="0061125E" w:rsidRDefault="002F2BEE" w:rsidP="002F2BEE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2F2BEE" w:rsidRPr="0061125E" w:rsidRDefault="002F2BEE" w:rsidP="002F2BEE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2F2BEE" w:rsidRPr="0061125E" w:rsidRDefault="002F2BEE" w:rsidP="002F2BEE">
      <w:pPr>
        <w:jc w:val="center"/>
        <w:rPr>
          <w:b/>
          <w:sz w:val="25"/>
          <w:szCs w:val="25"/>
        </w:rPr>
      </w:pPr>
    </w:p>
    <w:p w:rsidR="002F2BEE" w:rsidRPr="00573455" w:rsidRDefault="002F2BEE" w:rsidP="002F2BEE">
      <w:pPr>
        <w:pBdr>
          <w:bottom w:val="single" w:sz="12" w:space="1" w:color="auto"/>
        </w:pBdr>
      </w:pPr>
    </w:p>
    <w:p w:rsidR="002F2BEE" w:rsidRPr="00573455" w:rsidRDefault="002F2BEE" w:rsidP="002F2BEE"/>
    <w:p w:rsidR="002F2BEE" w:rsidRDefault="002F2BEE" w:rsidP="002F2BEE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25.9</w:t>
      </w:r>
      <w:r w:rsidRPr="0061125E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                         </w:t>
      </w:r>
      <w:r w:rsidRPr="0061125E">
        <w:rPr>
          <w:sz w:val="25"/>
          <w:szCs w:val="25"/>
        </w:rPr>
        <w:t>РЕШЕНИЕ</w:t>
      </w:r>
    </w:p>
    <w:p w:rsidR="002F2BEE" w:rsidRDefault="002F2BEE" w:rsidP="002F2BEE">
      <w:pPr>
        <w:rPr>
          <w:sz w:val="28"/>
          <w:szCs w:val="28"/>
        </w:rPr>
      </w:pPr>
      <w:r>
        <w:rPr>
          <w:sz w:val="25"/>
          <w:szCs w:val="25"/>
        </w:rPr>
        <w:t xml:space="preserve">        18 март 2022 й.                                                                            18 марта  2022 г.</w:t>
      </w:r>
    </w:p>
    <w:p w:rsidR="002F2BEE" w:rsidRDefault="002F2BEE" w:rsidP="002F2BEE">
      <w:pPr>
        <w:spacing w:line="360" w:lineRule="auto"/>
        <w:ind w:firstLine="567"/>
        <w:jc w:val="both"/>
        <w:rPr>
          <w:sz w:val="28"/>
          <w:szCs w:val="28"/>
        </w:rPr>
      </w:pPr>
    </w:p>
    <w:p w:rsidR="002F2BEE" w:rsidRDefault="002F2BEE" w:rsidP="002F2BEE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О предоставлении льготы по арендной плате за аренду (субаренду) муниципальных объектов недвижимости  государственным и муниципальным учреждениям, обществам и организациям инвалидов, ветеранов, партий, профсоюзов, благотворительным фондам, общественным объединениям (организациям) в сфере физической культуры и спорта  на 2022 год</w:t>
      </w:r>
    </w:p>
    <w:p w:rsidR="002F2BEE" w:rsidRDefault="002F2BEE" w:rsidP="002F2BEE">
      <w:pPr>
        <w:jc w:val="both"/>
        <w:rPr>
          <w:rFonts w:eastAsia="Arial Unicode MS"/>
          <w:b/>
          <w:sz w:val="28"/>
          <w:szCs w:val="28"/>
        </w:rPr>
      </w:pPr>
    </w:p>
    <w:p w:rsidR="002F2BEE" w:rsidRDefault="002F2BEE" w:rsidP="002F2BEE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</w:t>
      </w:r>
      <w:r>
        <w:rPr>
          <w:rFonts w:eastAsia="Arial Unicode MS"/>
          <w:b/>
          <w:sz w:val="28"/>
          <w:szCs w:val="28"/>
        </w:rPr>
        <w:t>решил</w:t>
      </w:r>
      <w:r>
        <w:rPr>
          <w:rFonts w:eastAsia="Arial Unicode MS"/>
          <w:sz w:val="28"/>
          <w:szCs w:val="28"/>
        </w:rPr>
        <w:t>:</w:t>
      </w:r>
    </w:p>
    <w:p w:rsidR="002F2BEE" w:rsidRDefault="002F2BEE" w:rsidP="002F2BEE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1.Предоставить  льготу по арендной плате за  аренду (субаренду) муниципальных объектов недвижимости  государственным и муниципальным учреждениям, </w:t>
      </w:r>
      <w:r>
        <w:rPr>
          <w:sz w:val="28"/>
          <w:szCs w:val="28"/>
        </w:rPr>
        <w:t xml:space="preserve">обществам и организациям инвалидов, ветеранов, партий, профсоюзам, благотворительным фондам, общественным объединениям (организациям) в сфере физической культуры и спорта  </w:t>
      </w:r>
      <w:r>
        <w:rPr>
          <w:rFonts w:eastAsia="Arial Unicode MS"/>
          <w:sz w:val="28"/>
          <w:szCs w:val="28"/>
        </w:rPr>
        <w:t>в полном объеме арендной платы начисленной на 2022 год.</w:t>
      </w:r>
    </w:p>
    <w:p w:rsidR="002F2BEE" w:rsidRDefault="002F2BEE" w:rsidP="002F2BEE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2. Привести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2F2BEE" w:rsidRDefault="002F2BEE" w:rsidP="002F2BEE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3.Контроль за выполнением  настоящего решения возложить на</w:t>
      </w:r>
      <w:r w:rsidRPr="00493CF5">
        <w:rPr>
          <w:rFonts w:eastAsia="Arial Unicode MS"/>
          <w:sz w:val="28"/>
          <w:szCs w:val="28"/>
        </w:rPr>
        <w:t xml:space="preserve"> </w:t>
      </w:r>
      <w:r w:rsidRPr="00D401A1">
        <w:rPr>
          <w:rFonts w:eastAsia="Arial Unicode MS"/>
          <w:sz w:val="28"/>
          <w:szCs w:val="28"/>
        </w:rPr>
        <w:t xml:space="preserve">постоянную комиссию по </w:t>
      </w:r>
      <w:r w:rsidRPr="00D401A1">
        <w:rPr>
          <w:b/>
          <w:sz w:val="28"/>
          <w:szCs w:val="28"/>
        </w:rPr>
        <w:t xml:space="preserve"> </w:t>
      </w:r>
      <w:r w:rsidRPr="00D401A1">
        <w:rPr>
          <w:sz w:val="28"/>
          <w:szCs w:val="28"/>
        </w:rPr>
        <w:t>бюджету, налогам и вопросам собственности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Ахмадуллина Л.И.)</w:t>
      </w:r>
      <w:r>
        <w:rPr>
          <w:rFonts w:eastAsia="Arial Unicode MS"/>
          <w:sz w:val="28"/>
          <w:szCs w:val="28"/>
        </w:rPr>
        <w:t xml:space="preserve">. </w:t>
      </w:r>
    </w:p>
    <w:p w:rsidR="002F2BEE" w:rsidRDefault="002F2BEE" w:rsidP="002F2BEE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4. Настоящее решение вступает в силу с 01 января 2022 года.</w:t>
      </w:r>
    </w:p>
    <w:p w:rsidR="002F2BEE" w:rsidRDefault="002F2BEE" w:rsidP="002F2BEE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2F2BEE" w:rsidRDefault="002F2BEE" w:rsidP="002F2BEE">
      <w:pPr>
        <w:jc w:val="both"/>
        <w:rPr>
          <w:rFonts w:eastAsia="Arial Unicode MS"/>
          <w:sz w:val="28"/>
          <w:szCs w:val="28"/>
        </w:rPr>
      </w:pPr>
    </w:p>
    <w:p w:rsidR="002F2BEE" w:rsidRDefault="002F2BEE" w:rsidP="002F2BEE">
      <w:pPr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</w:t>
      </w:r>
    </w:p>
    <w:p w:rsidR="002F2BEE" w:rsidRDefault="002F2BEE" w:rsidP="002F2B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2F2BEE" w:rsidRDefault="002F2BEE" w:rsidP="002F2BEE">
      <w:pPr>
        <w:spacing w:line="360" w:lineRule="auto"/>
        <w:ind w:firstLine="567"/>
        <w:jc w:val="both"/>
        <w:rPr>
          <w:sz w:val="28"/>
          <w:szCs w:val="28"/>
        </w:rPr>
      </w:pPr>
    </w:p>
    <w:p w:rsidR="002F2BEE" w:rsidRDefault="002F2BEE" w:rsidP="002F2BEE">
      <w:pPr>
        <w:spacing w:line="360" w:lineRule="auto"/>
        <w:ind w:firstLine="567"/>
        <w:jc w:val="both"/>
        <w:rPr>
          <w:sz w:val="28"/>
          <w:szCs w:val="28"/>
        </w:rPr>
      </w:pPr>
    </w:p>
    <w:p w:rsidR="002F2BEE" w:rsidRDefault="002F2BEE" w:rsidP="002F2BEE">
      <w:pPr>
        <w:spacing w:line="360" w:lineRule="auto"/>
        <w:ind w:firstLine="567"/>
        <w:jc w:val="both"/>
        <w:rPr>
          <w:sz w:val="28"/>
          <w:szCs w:val="28"/>
        </w:rPr>
      </w:pPr>
    </w:p>
    <w:p w:rsidR="000050CD" w:rsidRDefault="000050CD"/>
    <w:sectPr w:rsidR="000050CD" w:rsidSect="002F2B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EE"/>
    <w:rsid w:val="000050CD"/>
    <w:rsid w:val="002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2022-05-13T04:06:00Z</dcterms:created>
  <dcterms:modified xsi:type="dcterms:W3CDTF">2022-05-13T04:09:00Z</dcterms:modified>
</cp:coreProperties>
</file>