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D2" w:rsidRDefault="00AD78D2" w:rsidP="00AD78D2">
      <w:pPr>
        <w:rPr>
          <w:sz w:val="28"/>
          <w:szCs w:val="28"/>
        </w:rPr>
      </w:pPr>
    </w:p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15FCE190" wp14:editId="216609BC">
            <wp:simplePos x="0" y="0"/>
            <wp:positionH relativeFrom="column">
              <wp:posOffset>2562225</wp:posOffset>
            </wp:positionH>
            <wp:positionV relativeFrom="page">
              <wp:posOffset>291465</wp:posOffset>
            </wp:positionV>
            <wp:extent cx="963930" cy="1143000"/>
            <wp:effectExtent l="0" t="0" r="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AD78D2" w:rsidRPr="0061125E" w:rsidRDefault="00AD78D2" w:rsidP="00AD78D2">
      <w:pPr>
        <w:jc w:val="center"/>
        <w:rPr>
          <w:b/>
          <w:sz w:val="25"/>
          <w:szCs w:val="25"/>
        </w:rPr>
      </w:pPr>
    </w:p>
    <w:p w:rsidR="00AD78D2" w:rsidRPr="00573455" w:rsidRDefault="00AD78D2" w:rsidP="00AD78D2">
      <w:pPr>
        <w:pBdr>
          <w:bottom w:val="single" w:sz="12" w:space="1" w:color="auto"/>
        </w:pBdr>
      </w:pPr>
    </w:p>
    <w:p w:rsidR="00AD78D2" w:rsidRPr="00573455" w:rsidRDefault="00AD78D2" w:rsidP="00AD78D2"/>
    <w:p w:rsidR="00AD78D2" w:rsidRDefault="00AD78D2" w:rsidP="00AD78D2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</w:t>
      </w:r>
      <w:r w:rsidRPr="0061125E">
        <w:rPr>
          <w:sz w:val="25"/>
          <w:szCs w:val="25"/>
        </w:rPr>
        <w:t xml:space="preserve">№ </w:t>
      </w:r>
      <w:r>
        <w:rPr>
          <w:sz w:val="25"/>
          <w:szCs w:val="25"/>
        </w:rPr>
        <w:t>25.6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>РЕШЕНИЕ</w:t>
      </w:r>
    </w:p>
    <w:p w:rsidR="00AD78D2" w:rsidRPr="001A20D3" w:rsidRDefault="00AD78D2" w:rsidP="00AD78D2">
      <w:r>
        <w:rPr>
          <w:sz w:val="25"/>
          <w:szCs w:val="25"/>
        </w:rPr>
        <w:t xml:space="preserve">       18 март 2022 й.                                                                              18 марта 2022 г.</w:t>
      </w:r>
    </w:p>
    <w:p w:rsidR="00AD78D2" w:rsidRDefault="00AD78D2" w:rsidP="00AD78D2">
      <w:pPr>
        <w:rPr>
          <w:sz w:val="28"/>
          <w:szCs w:val="28"/>
        </w:rPr>
      </w:pPr>
    </w:p>
    <w:p w:rsidR="00AD78D2" w:rsidRDefault="00AD78D2" w:rsidP="00AD7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 назначении публичных слушаниях по проекту решения  Совета</w:t>
      </w:r>
    </w:p>
    <w:p w:rsidR="00AD78D2" w:rsidRDefault="00AD78D2" w:rsidP="00AD78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AD78D2" w:rsidRDefault="00AD78D2" w:rsidP="00AD78D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2021 год»</w:t>
      </w:r>
    </w:p>
    <w:p w:rsidR="00AD78D2" w:rsidRDefault="00AD78D2" w:rsidP="00AD78D2">
      <w:pPr>
        <w:jc w:val="center"/>
        <w:rPr>
          <w:sz w:val="28"/>
          <w:szCs w:val="28"/>
        </w:rPr>
      </w:pPr>
    </w:p>
    <w:p w:rsidR="00AD78D2" w:rsidRDefault="00AD78D2" w:rsidP="00AD7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AD78D2" w:rsidRDefault="00AD78D2" w:rsidP="00AD78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Положения о порядке</w:t>
      </w:r>
    </w:p>
    <w:p w:rsidR="00AD78D2" w:rsidRPr="00CD2808" w:rsidRDefault="00AD78D2" w:rsidP="00AD78D2">
      <w:pPr>
        <w:rPr>
          <w:sz w:val="28"/>
          <w:szCs w:val="28"/>
        </w:rPr>
      </w:pPr>
      <w:r w:rsidRPr="00BB51F3">
        <w:rPr>
          <w:sz w:val="28"/>
          <w:szCs w:val="28"/>
        </w:rPr>
        <w:t xml:space="preserve">организации и проведения публичных слушаний в сельском поселении  </w:t>
      </w:r>
      <w:proofErr w:type="spellStart"/>
      <w:r w:rsidRPr="00BB51F3">
        <w:rPr>
          <w:sz w:val="28"/>
          <w:szCs w:val="28"/>
        </w:rPr>
        <w:t>Бекетовский</w:t>
      </w:r>
      <w:proofErr w:type="spellEnd"/>
      <w:r w:rsidRPr="00BB51F3">
        <w:rPr>
          <w:sz w:val="28"/>
          <w:szCs w:val="28"/>
        </w:rPr>
        <w:t xml:space="preserve"> сельсовет муниципального района  </w:t>
      </w:r>
      <w:proofErr w:type="spellStart"/>
      <w:r w:rsidRPr="00BB51F3">
        <w:rPr>
          <w:sz w:val="28"/>
          <w:szCs w:val="28"/>
        </w:rPr>
        <w:t>Ермекеевский</w:t>
      </w:r>
      <w:proofErr w:type="spellEnd"/>
      <w:r w:rsidRPr="00BB51F3">
        <w:rPr>
          <w:sz w:val="28"/>
          <w:szCs w:val="28"/>
        </w:rPr>
        <w:t xml:space="preserve"> район Республики Башкортостан</w:t>
      </w:r>
      <w:r w:rsidRPr="00CD2808">
        <w:rPr>
          <w:sz w:val="28"/>
          <w:szCs w:val="28"/>
        </w:rPr>
        <w:t xml:space="preserve">, утвержденного решением Совета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  от 14 мая</w:t>
      </w:r>
      <w:r w:rsidRPr="00CD2808">
        <w:rPr>
          <w:sz w:val="28"/>
          <w:szCs w:val="28"/>
        </w:rPr>
        <w:t xml:space="preserve">  20</w:t>
      </w:r>
      <w:r>
        <w:rPr>
          <w:sz w:val="28"/>
          <w:szCs w:val="28"/>
        </w:rPr>
        <w:t>18</w:t>
      </w:r>
      <w:r w:rsidRPr="00CD2808">
        <w:rPr>
          <w:sz w:val="28"/>
          <w:szCs w:val="28"/>
        </w:rPr>
        <w:t xml:space="preserve"> года, Совет сельского поселения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 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  РЕШИЛ:</w:t>
      </w:r>
    </w:p>
    <w:p w:rsidR="00AD78D2" w:rsidRDefault="00AD78D2" w:rsidP="00AD7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Совета  сельского</w:t>
      </w:r>
    </w:p>
    <w:p w:rsidR="00AD78D2" w:rsidRDefault="00AD78D2" w:rsidP="00AD78D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AD78D2" w:rsidRDefault="00AD78D2" w:rsidP="00AD78D2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t xml:space="preserve"> «О</w:t>
      </w:r>
      <w:r>
        <w:rPr>
          <w:sz w:val="28"/>
          <w:szCs w:val="28"/>
        </w:rPr>
        <w:t xml:space="preserve">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2021 год»  на 8 апреля 2022 года в здании  администрации сельского  поселения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сельсовет. Начало  14-00 часов. </w:t>
      </w:r>
    </w:p>
    <w:p w:rsidR="00AD78D2" w:rsidRPr="00B53654" w:rsidRDefault="00AD78D2" w:rsidP="00AD78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3654">
        <w:rPr>
          <w:sz w:val="28"/>
          <w:szCs w:val="28"/>
        </w:rPr>
        <w:t>Утвердить следующий состав комиссии по подготовке и проведению</w:t>
      </w:r>
    </w:p>
    <w:p w:rsidR="00AD78D2" w:rsidRDefault="00AD78D2" w:rsidP="00AD78D2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по  проекту решения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t xml:space="preserve"> «</w:t>
      </w:r>
      <w:r>
        <w:rPr>
          <w:sz w:val="28"/>
          <w:szCs w:val="28"/>
        </w:rPr>
        <w:t xml:space="preserve">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2021 год»:</w:t>
      </w:r>
    </w:p>
    <w:p w:rsidR="00AD78D2" w:rsidRDefault="00AD78D2" w:rsidP="00AD78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Исламова З.З. – глава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 ;</w:t>
      </w:r>
    </w:p>
    <w:p w:rsidR="00AD78D2" w:rsidRDefault="00AD78D2" w:rsidP="00A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D78D2" w:rsidRDefault="00AD78D2" w:rsidP="00AD78D2">
      <w:pPr>
        <w:jc w:val="both"/>
        <w:rPr>
          <w:sz w:val="28"/>
          <w:szCs w:val="28"/>
        </w:rPr>
      </w:pPr>
    </w:p>
    <w:p w:rsidR="00AD78D2" w:rsidRDefault="00AD78D2" w:rsidP="00A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AD78D2" w:rsidRDefault="00AD78D2" w:rsidP="00A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Г.З.–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D78D2" w:rsidRDefault="00AD78D2" w:rsidP="00AD78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AD78D2" w:rsidRDefault="00AD78D2" w:rsidP="00AD78D2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Установить, что письменные предложения жителей сельского поселения</w:t>
      </w:r>
    </w:p>
    <w:p w:rsidR="00AD78D2" w:rsidRDefault="00AD78D2" w:rsidP="00AD78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AD78D2" w:rsidRDefault="00AD78D2" w:rsidP="00AD78D2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о внесении изменений и дополнений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2021 год»</w:t>
      </w:r>
    </w:p>
    <w:p w:rsidR="00AD78D2" w:rsidRDefault="00AD78D2" w:rsidP="00A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адресу: с. </w:t>
      </w:r>
      <w:proofErr w:type="spellStart"/>
      <w:r>
        <w:rPr>
          <w:sz w:val="28"/>
          <w:szCs w:val="28"/>
        </w:rPr>
        <w:t>Бекетово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 , 2  с 18 марта  2022 года по 7 апреля  2022 года.</w:t>
      </w:r>
    </w:p>
    <w:p w:rsidR="00AD78D2" w:rsidRDefault="00AD78D2" w:rsidP="00AD7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  Решение Совета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 О</w:t>
      </w:r>
    </w:p>
    <w:p w:rsidR="00AD78D2" w:rsidRDefault="00AD78D2" w:rsidP="00AD78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публичных слушаний по проекту решения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2021 год»   разместить </w:t>
      </w:r>
    </w:p>
    <w:p w:rsidR="00AD78D2" w:rsidRDefault="00AD78D2" w:rsidP="00AD7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AD78D2" w:rsidRDefault="00AD78D2" w:rsidP="00AD7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D78D2" w:rsidRDefault="00AD78D2" w:rsidP="00AD78D2">
      <w:pPr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AD78D2" w:rsidTr="00AB2A5A">
        <w:tc>
          <w:tcPr>
            <w:tcW w:w="4503" w:type="dxa"/>
            <w:hideMark/>
          </w:tcPr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6E9ACD3" wp14:editId="6D97DC96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110490</wp:posOffset>
                  </wp:positionV>
                  <wp:extent cx="542925" cy="495300"/>
                  <wp:effectExtent l="19050" t="0" r="0" b="0"/>
                  <wp:wrapNone/>
                  <wp:docPr id="24" name="Рисунок 3" descr="зуг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уг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>_____           З.З. Исламова</w:t>
            </w:r>
          </w:p>
        </w:tc>
      </w:tr>
      <w:tr w:rsidR="00AD78D2" w:rsidTr="00AB2A5A">
        <w:tc>
          <w:tcPr>
            <w:tcW w:w="4503" w:type="dxa"/>
            <w:hideMark/>
          </w:tcPr>
          <w:p w:rsidR="00AD78D2" w:rsidRDefault="00AD78D2" w:rsidP="00AB2A5A">
            <w:pPr>
              <w:spacing w:before="2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4784" w:type="dxa"/>
          </w:tcPr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B0D55" w:rsidRDefault="00EB0D55"/>
    <w:sectPr w:rsidR="00EB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707"/>
    <w:multiLevelType w:val="hybridMultilevel"/>
    <w:tmpl w:val="BD2E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D2"/>
    <w:rsid w:val="00AD78D2"/>
    <w:rsid w:val="00E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2022-04-13T06:53:00Z</dcterms:created>
  <dcterms:modified xsi:type="dcterms:W3CDTF">2022-04-13T06:53:00Z</dcterms:modified>
</cp:coreProperties>
</file>