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B" w:rsidRPr="001A7545" w:rsidRDefault="00354FBB" w:rsidP="00354FB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A161ED" wp14:editId="0636A4E8">
            <wp:simplePos x="0" y="0"/>
            <wp:positionH relativeFrom="column">
              <wp:posOffset>2209165</wp:posOffset>
            </wp:positionH>
            <wp:positionV relativeFrom="page">
              <wp:posOffset>202565</wp:posOffset>
            </wp:positionV>
            <wp:extent cx="963930" cy="1143000"/>
            <wp:effectExtent l="0" t="0" r="7620" b="0"/>
            <wp:wrapNone/>
            <wp:docPr id="8" name="Рисунок 8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45">
        <w:rPr>
          <w:bCs/>
          <w:sz w:val="24"/>
          <w:szCs w:val="24"/>
        </w:rPr>
        <w:t xml:space="preserve"> 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354FBB" w:rsidRPr="001A7545" w:rsidRDefault="00354FBB" w:rsidP="00354FBB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354FBB" w:rsidRPr="001A7545" w:rsidRDefault="00354FBB" w:rsidP="00354FBB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354FBB" w:rsidRDefault="00354FBB" w:rsidP="00354FBB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354FBB" w:rsidRPr="001A7545" w:rsidRDefault="00354FBB" w:rsidP="00354FBB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354FBB" w:rsidRPr="00B7640A" w:rsidRDefault="00354FBB" w:rsidP="00354FBB">
      <w:pPr>
        <w:pStyle w:val="a3"/>
        <w:rPr>
          <w:sz w:val="25"/>
          <w:szCs w:val="25"/>
        </w:rPr>
      </w:pPr>
    </w:p>
    <w:p w:rsidR="00354FBB" w:rsidRPr="00B7640A" w:rsidRDefault="00354FBB" w:rsidP="00354FBB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354FBB" w:rsidRPr="006B7FCA" w:rsidRDefault="00354FBB" w:rsidP="00354FBB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354FBB" w:rsidRDefault="00354FBB" w:rsidP="00354FBB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1 июнь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                                 1 июня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354FBB" w:rsidRDefault="00354FBB" w:rsidP="00354FBB">
      <w:pPr>
        <w:ind w:left="-1080"/>
        <w:rPr>
          <w:sz w:val="28"/>
          <w:szCs w:val="28"/>
        </w:rPr>
      </w:pP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отмене постановления № 20 от 28 апреля 2017 года «Об утверждении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Порядка организации сбора отработанных ртутьсодержащих  ламп и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информация юридических лиц и индивидуальных предпринимателей о порядке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осуществления такого сбора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4FBB" w:rsidRDefault="00354FBB" w:rsidP="00354FBB">
      <w:pPr>
        <w:ind w:left="-1080"/>
        <w:rPr>
          <w:sz w:val="28"/>
          <w:szCs w:val="28"/>
        </w:rPr>
      </w:pPr>
    </w:p>
    <w:p w:rsidR="00354FBB" w:rsidRDefault="00354FBB" w:rsidP="00354FBB">
      <w:pPr>
        <w:ind w:left="-426" w:hanging="654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Конституции Российской Федерации, Федеральный закон от 24 июня 1998 года № 89-ФЗ «Об отходах производства  и  потребления» ( далее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едеральный закон № 89-ФЗ), Федеральный закон от 23 ноября 2009 года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</w:t>
      </w:r>
    </w:p>
    <w:p w:rsidR="00354FBB" w:rsidRDefault="00354FBB" w:rsidP="00354FBB">
      <w:pPr>
        <w:ind w:left="-426" w:hanging="654"/>
        <w:rPr>
          <w:sz w:val="28"/>
          <w:szCs w:val="28"/>
        </w:rPr>
      </w:pPr>
      <w:r>
        <w:rPr>
          <w:sz w:val="28"/>
          <w:szCs w:val="28"/>
        </w:rPr>
        <w:t xml:space="preserve">        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№ 261-ФЗ), Постановление  Правительства 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, транспортирование и размещение которых может повлечь причинение  вреда жизни, здоровью граждан, вреда животным, растениям и окружающей среде» ( далее – Постановление  № 2314), Конституция Республики Башкортостан, Закон Республики Башкортостан от 30 ноября 1998 года № 195-з «Об отходах производства и потребления», Закон Республики Башкортостан от 18 марта 2005 года № 162-з  « О местном  самоуправлении в Республике  Башкортостан» ( далее – Закон Республики Башкортостан № 162-з), Устав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54FBB" w:rsidRDefault="00354FBB" w:rsidP="00354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20 от 28 апреля 2017 года «Об утверждении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Порядка организации сбора отработанных ртутьсодержащих  ламп и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информация юридических лиц и индивидуальных предпринимателей о порядке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осуществления такого сбора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354FBB" w:rsidRDefault="00354FBB" w:rsidP="00354FB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признать утратившим силу.</w:t>
      </w:r>
    </w:p>
    <w:p w:rsidR="00354FBB" w:rsidRDefault="00354FBB" w:rsidP="00354FBB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02E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 опубликовать (разместить)   в сети общего</w:t>
      </w:r>
    </w:p>
    <w:p w:rsidR="00354FBB" w:rsidRDefault="00354FBB" w:rsidP="00354FBB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доступа «Интернет» на официальном сайте Администрации  сельского </w:t>
      </w:r>
      <w:bookmarkStart w:id="0" w:name="_GoBack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bookmarkEnd w:id="0"/>
      <w:r>
        <w:rPr>
          <w:sz w:val="28"/>
          <w:szCs w:val="28"/>
        </w:rPr>
        <w:t xml:space="preserve">Республики Башкортостан </w:t>
      </w:r>
      <w:hyperlink r:id="rId7" w:history="1">
        <w:r w:rsidRPr="00580B38">
          <w:rPr>
            <w:rStyle w:val="a5"/>
            <w:sz w:val="28"/>
            <w:szCs w:val="28"/>
          </w:rPr>
          <w:t>www.</w:t>
        </w:r>
        <w:r w:rsidRPr="00580B38">
          <w:rPr>
            <w:rStyle w:val="a5"/>
            <w:sz w:val="28"/>
            <w:szCs w:val="28"/>
            <w:lang w:val="en-US"/>
          </w:rPr>
          <w:t>beketovo</w:t>
        </w:r>
        <w:r w:rsidRPr="00580B38">
          <w:rPr>
            <w:rStyle w:val="a5"/>
            <w:sz w:val="28"/>
            <w:szCs w:val="28"/>
          </w:rPr>
          <w:t>.</w:t>
        </w:r>
        <w:proofErr w:type="spellStart"/>
        <w:r w:rsidRPr="00580B38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в здании Администрации  сельского поселения </w:t>
      </w:r>
      <w:r w:rsidRPr="00D803A3">
        <w:rPr>
          <w:sz w:val="28"/>
          <w:szCs w:val="28"/>
        </w:rPr>
        <w:t xml:space="preserve"> </w:t>
      </w:r>
      <w:proofErr w:type="spellStart"/>
      <w:r w:rsidRPr="00D803A3">
        <w:rPr>
          <w:sz w:val="28"/>
          <w:szCs w:val="28"/>
        </w:rPr>
        <w:t>Бекетовский</w:t>
      </w:r>
      <w:proofErr w:type="spellEnd"/>
      <w:r w:rsidRPr="00D8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354FBB" w:rsidRDefault="00354FBB" w:rsidP="00354FB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576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54FBB" w:rsidRDefault="00354FBB" w:rsidP="00354FBB">
      <w:pPr>
        <w:ind w:left="330"/>
        <w:jc w:val="both"/>
        <w:rPr>
          <w:sz w:val="28"/>
          <w:szCs w:val="28"/>
        </w:rPr>
      </w:pPr>
    </w:p>
    <w:p w:rsidR="00354FBB" w:rsidRDefault="00354FBB" w:rsidP="00354FBB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450482" w:rsidRDefault="00450482" w:rsidP="00354FBB">
      <w:pPr>
        <w:ind w:hanging="567"/>
      </w:pPr>
    </w:p>
    <w:sectPr w:rsidR="00450482" w:rsidSect="00354FBB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CAD"/>
    <w:multiLevelType w:val="hybridMultilevel"/>
    <w:tmpl w:val="B1464E3A"/>
    <w:lvl w:ilvl="0" w:tplc="858243B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B"/>
    <w:rsid w:val="00354FBB"/>
    <w:rsid w:val="004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354FB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4F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354FB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4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2021-06-15T03:37:00Z</dcterms:created>
  <dcterms:modified xsi:type="dcterms:W3CDTF">2021-06-15T03:38:00Z</dcterms:modified>
</cp:coreProperties>
</file>