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B" w:rsidRDefault="005C609B" w:rsidP="00C77AA9">
      <w:pPr>
        <w:rPr>
          <w:rFonts w:ascii="Times New Roman" w:hAnsi="Times New Roman" w:cs="Times New Roman"/>
          <w:b/>
          <w:sz w:val="28"/>
          <w:szCs w:val="28"/>
        </w:rPr>
      </w:pPr>
    </w:p>
    <w:p w:rsidR="00C77AA9" w:rsidRPr="005C609B" w:rsidRDefault="00C77AA9" w:rsidP="00C77AA9">
      <w:pPr>
        <w:rPr>
          <w:rFonts w:ascii="Times New Roman" w:hAnsi="Times New Roman" w:cs="Times New Roman"/>
          <w:b/>
          <w:sz w:val="28"/>
          <w:szCs w:val="28"/>
        </w:rPr>
      </w:pPr>
      <w:r w:rsidRPr="005C609B">
        <w:rPr>
          <w:rFonts w:ascii="Times New Roman" w:hAnsi="Times New Roman" w:cs="Times New Roman"/>
          <w:b/>
          <w:sz w:val="28"/>
          <w:szCs w:val="28"/>
        </w:rPr>
        <w:t xml:space="preserve"> 1 октября 2019 года состоялось собрание граждан с. </w:t>
      </w:r>
      <w:proofErr w:type="spellStart"/>
      <w:r w:rsidRPr="005C609B">
        <w:rPr>
          <w:rFonts w:ascii="Times New Roman" w:hAnsi="Times New Roman" w:cs="Times New Roman"/>
          <w:b/>
          <w:sz w:val="28"/>
          <w:szCs w:val="28"/>
        </w:rPr>
        <w:t>Бекетово</w:t>
      </w:r>
      <w:proofErr w:type="spellEnd"/>
    </w:p>
    <w:p w:rsidR="00C77AA9" w:rsidRDefault="00C77AA9" w:rsidP="00C7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Повестка дня: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 и  секретаря собрания граждан.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на секретаря собрания граждан по подсчету голосов участников собрания.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переходе на цифровое телевидение в Республике Башкортостан с 14.10.2019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выступление главы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З.З.)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обеспечения пожарной безопасности населения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приобретения  и установки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выступление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З.З.)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 и правопорядка. Борьба с незаконным оборотом спиртосодержащей продукции в сельском поселении, применение мер реагирования в отношении нелегальных торговцев. Обсуждение вопросов реализации на территории сельского поселения пункта программы «Трезвое село», «Здоровое село»</w:t>
      </w:r>
      <w:r w:rsidRPr="00117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выступление главы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З.З.)</w:t>
      </w:r>
    </w:p>
    <w:p w:rsidR="00C77AA9" w:rsidRDefault="00C77AA9" w:rsidP="00C77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</w:t>
      </w:r>
    </w:p>
    <w:p w:rsidR="00C77AA9" w:rsidRDefault="00C77AA9" w:rsidP="00C77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выступление главы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З.З.)</w:t>
      </w:r>
    </w:p>
    <w:p w:rsidR="005C609B" w:rsidRDefault="005C609B" w:rsidP="00C77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415"/>
            <wp:effectExtent l="19050" t="0" r="3175" b="0"/>
            <wp:docPr id="1" name="Рисунок 1" descr="C:\Users\1\AppData\Local\Temp\Rar$DI00.425\IMG-201910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425\IMG-20191002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A9" w:rsidRDefault="00C77AA9" w:rsidP="00C77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175" w:rsidRDefault="005C609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1\Downloads\IMG-201910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19100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415"/>
            <wp:effectExtent l="19050" t="0" r="3175" b="0"/>
            <wp:docPr id="2" name="Рисунок 2" descr="C:\Users\1\AppData\Local\Temp\Rar$DI00.679\IMG-201910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0.679\IMG-20191002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175" w:rsidSect="005C609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555"/>
    <w:multiLevelType w:val="hybridMultilevel"/>
    <w:tmpl w:val="D5F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AA9"/>
    <w:rsid w:val="00240175"/>
    <w:rsid w:val="005C609B"/>
    <w:rsid w:val="00C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2019-10-02T04:50:00Z</dcterms:created>
  <dcterms:modified xsi:type="dcterms:W3CDTF">2019-10-02T05:19:00Z</dcterms:modified>
</cp:coreProperties>
</file>