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C1" w:rsidRDefault="0019796B" w:rsidP="00DC68C1">
      <w:pPr>
        <w:jc w:val="both"/>
        <w:rPr>
          <w:sz w:val="28"/>
          <w:szCs w:val="28"/>
        </w:rPr>
      </w:pPr>
      <w:r>
        <w:rPr>
          <w:rStyle w:val="s13"/>
          <w:b/>
          <w:bCs/>
          <w:color w:val="000000"/>
          <w:sz w:val="28"/>
          <w:szCs w:val="28"/>
        </w:rPr>
        <w:t xml:space="preserve">  </w:t>
      </w:r>
      <w:r w:rsidR="00DC68C1">
        <w:rPr>
          <w:noProof/>
        </w:rPr>
        <w:drawing>
          <wp:inline distT="0" distB="0" distL="0" distR="0">
            <wp:extent cx="6286500" cy="2124075"/>
            <wp:effectExtent l="19050" t="0" r="0" b="0"/>
            <wp:docPr id="4" name="Рисунок 1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5" cstate="print"/>
                    <a:srcRect/>
                    <a:stretch>
                      <a:fillRect/>
                    </a:stretch>
                  </pic:blipFill>
                  <pic:spPr bwMode="auto">
                    <a:xfrm>
                      <a:off x="0" y="0"/>
                      <a:ext cx="6286500" cy="2124075"/>
                    </a:xfrm>
                    <a:prstGeom prst="rect">
                      <a:avLst/>
                    </a:prstGeom>
                    <a:noFill/>
                    <a:ln w="9525">
                      <a:noFill/>
                      <a:miter lim="800000"/>
                      <a:headEnd/>
                      <a:tailEnd/>
                    </a:ln>
                  </pic:spPr>
                </pic:pic>
              </a:graphicData>
            </a:graphic>
          </wp:inline>
        </w:drawing>
      </w:r>
    </w:p>
    <w:p w:rsidR="00DC68C1" w:rsidRDefault="00DC68C1" w:rsidP="00DC68C1">
      <w:r w:rsidRPr="004E62D9">
        <w:rPr>
          <w:rFonts w:ascii="Lucida Sans Unicode" w:eastAsia="Arial Unicode MS" w:hAnsi="Lucida Sans Unicode" w:cs="Lucida Sans Unicode"/>
          <w:sz w:val="28"/>
          <w:szCs w:val="28"/>
        </w:rPr>
        <w:t xml:space="preserve">    Ҡ</w:t>
      </w:r>
      <w:r w:rsidRPr="004E62D9">
        <w:rPr>
          <w:sz w:val="28"/>
          <w:szCs w:val="28"/>
        </w:rPr>
        <w:t xml:space="preserve">АРАР                                                                     </w:t>
      </w:r>
      <w:r>
        <w:rPr>
          <w:sz w:val="28"/>
          <w:szCs w:val="28"/>
        </w:rPr>
        <w:t xml:space="preserve">   </w:t>
      </w:r>
      <w:r>
        <w:t>РЕШЕНИЕ</w:t>
      </w:r>
    </w:p>
    <w:p w:rsidR="00DC68C1" w:rsidRDefault="00DC68C1" w:rsidP="00DC68C1">
      <w:pPr>
        <w:ind w:left="-851" w:firstLine="851"/>
        <w:rPr>
          <w:rFonts w:cs="Arial"/>
          <w:spacing w:val="3"/>
          <w:sz w:val="28"/>
          <w:szCs w:val="28"/>
        </w:rPr>
      </w:pPr>
      <w:r w:rsidRPr="00842291">
        <w:rPr>
          <w:sz w:val="28"/>
          <w:szCs w:val="28"/>
        </w:rPr>
        <w:t>«</w:t>
      </w:r>
      <w:r>
        <w:rPr>
          <w:sz w:val="28"/>
          <w:szCs w:val="28"/>
        </w:rPr>
        <w:t>31</w:t>
      </w:r>
      <w:r w:rsidRPr="00842291">
        <w:rPr>
          <w:sz w:val="28"/>
          <w:szCs w:val="28"/>
        </w:rPr>
        <w:t xml:space="preserve"> » </w:t>
      </w:r>
      <w:r>
        <w:rPr>
          <w:sz w:val="28"/>
          <w:szCs w:val="28"/>
        </w:rPr>
        <w:t xml:space="preserve"> май  </w:t>
      </w:r>
      <w:r w:rsidRPr="00842291">
        <w:rPr>
          <w:sz w:val="28"/>
          <w:szCs w:val="28"/>
        </w:rPr>
        <w:t>201</w:t>
      </w:r>
      <w:r>
        <w:rPr>
          <w:sz w:val="28"/>
          <w:szCs w:val="28"/>
        </w:rPr>
        <w:t>9</w:t>
      </w:r>
      <w:r w:rsidRPr="00842291">
        <w:rPr>
          <w:sz w:val="28"/>
          <w:szCs w:val="28"/>
        </w:rPr>
        <w:t xml:space="preserve"> </w:t>
      </w:r>
      <w:proofErr w:type="spellStart"/>
      <w:r w:rsidRPr="00842291">
        <w:rPr>
          <w:sz w:val="28"/>
          <w:szCs w:val="28"/>
        </w:rPr>
        <w:t>й</w:t>
      </w:r>
      <w:proofErr w:type="spellEnd"/>
      <w:r w:rsidRPr="00842291">
        <w:rPr>
          <w:sz w:val="28"/>
          <w:szCs w:val="28"/>
        </w:rPr>
        <w:t xml:space="preserve">.                        №  </w:t>
      </w:r>
      <w:r>
        <w:rPr>
          <w:sz w:val="28"/>
          <w:szCs w:val="28"/>
        </w:rPr>
        <w:t>39.5                     «31</w:t>
      </w:r>
      <w:r w:rsidRPr="00842291">
        <w:rPr>
          <w:sz w:val="28"/>
          <w:szCs w:val="28"/>
        </w:rPr>
        <w:t xml:space="preserve">» </w:t>
      </w:r>
      <w:r>
        <w:rPr>
          <w:sz w:val="28"/>
          <w:szCs w:val="28"/>
        </w:rPr>
        <w:t xml:space="preserve"> мая </w:t>
      </w:r>
      <w:r w:rsidRPr="00842291">
        <w:rPr>
          <w:sz w:val="28"/>
          <w:szCs w:val="28"/>
        </w:rPr>
        <w:t>201</w:t>
      </w:r>
      <w:r>
        <w:rPr>
          <w:sz w:val="28"/>
          <w:szCs w:val="28"/>
        </w:rPr>
        <w:t>9</w:t>
      </w:r>
      <w:r w:rsidRPr="00842291">
        <w:rPr>
          <w:sz w:val="28"/>
          <w:szCs w:val="28"/>
        </w:rPr>
        <w:t xml:space="preserve"> г. </w:t>
      </w:r>
      <w:r w:rsidRPr="00842291">
        <w:rPr>
          <w:rFonts w:cs="Arial"/>
          <w:spacing w:val="3"/>
          <w:sz w:val="28"/>
          <w:szCs w:val="28"/>
        </w:rPr>
        <w:t> </w:t>
      </w:r>
    </w:p>
    <w:p w:rsidR="00DC68C1" w:rsidRDefault="00DC68C1" w:rsidP="00DC68C1">
      <w:pPr>
        <w:ind w:left="-851" w:firstLine="851"/>
        <w:rPr>
          <w:rFonts w:cs="Arial"/>
          <w:spacing w:val="3"/>
          <w:sz w:val="28"/>
          <w:szCs w:val="28"/>
        </w:rPr>
      </w:pPr>
    </w:p>
    <w:p w:rsidR="00DC68C1" w:rsidRDefault="00DC68C1" w:rsidP="00DC68C1">
      <w:pPr>
        <w:ind w:left="-851" w:firstLine="851"/>
        <w:rPr>
          <w:rFonts w:cs="Arial"/>
          <w:spacing w:val="3"/>
          <w:sz w:val="28"/>
          <w:szCs w:val="28"/>
        </w:rPr>
      </w:pPr>
    </w:p>
    <w:p w:rsidR="00DC68C1" w:rsidRDefault="00DC68C1" w:rsidP="00DC68C1">
      <w:pPr>
        <w:tabs>
          <w:tab w:val="left" w:pos="3100"/>
        </w:tabs>
        <w:ind w:left="2124"/>
        <w:rPr>
          <w:b/>
          <w:sz w:val="28"/>
          <w:szCs w:val="28"/>
        </w:rPr>
      </w:pPr>
      <w:r>
        <w:rPr>
          <w:b/>
          <w:sz w:val="28"/>
          <w:szCs w:val="28"/>
        </w:rPr>
        <w:t xml:space="preserve">            Об утверждении  исполнении бюджета      </w:t>
      </w:r>
    </w:p>
    <w:p w:rsidR="00DC68C1" w:rsidRDefault="00DC68C1" w:rsidP="00DC68C1">
      <w:pPr>
        <w:tabs>
          <w:tab w:val="left" w:pos="3100"/>
        </w:tabs>
        <w:ind w:left="2124"/>
        <w:rPr>
          <w:b/>
          <w:sz w:val="28"/>
          <w:szCs w:val="28"/>
        </w:rPr>
      </w:pPr>
      <w:r>
        <w:rPr>
          <w:b/>
          <w:sz w:val="28"/>
          <w:szCs w:val="28"/>
        </w:rPr>
        <w:t xml:space="preserve">            сельского поселения </w:t>
      </w:r>
      <w:proofErr w:type="spellStart"/>
      <w:r>
        <w:rPr>
          <w:b/>
          <w:sz w:val="28"/>
          <w:szCs w:val="28"/>
        </w:rPr>
        <w:t>Бекетовский</w:t>
      </w:r>
      <w:proofErr w:type="spellEnd"/>
      <w:r>
        <w:rPr>
          <w:b/>
          <w:sz w:val="28"/>
          <w:szCs w:val="28"/>
        </w:rPr>
        <w:t xml:space="preserve">   сельсовет</w:t>
      </w:r>
    </w:p>
    <w:p w:rsidR="00DC68C1" w:rsidRDefault="00DC68C1" w:rsidP="00DC68C1">
      <w:pPr>
        <w:tabs>
          <w:tab w:val="left" w:pos="3100"/>
        </w:tabs>
        <w:rPr>
          <w:b/>
          <w:sz w:val="28"/>
          <w:szCs w:val="28"/>
        </w:rPr>
      </w:pPr>
      <w:r>
        <w:rPr>
          <w:b/>
          <w:sz w:val="28"/>
          <w:szCs w:val="28"/>
        </w:rPr>
        <w:t xml:space="preserve">                                           муниципального района </w:t>
      </w:r>
      <w:proofErr w:type="spellStart"/>
      <w:r>
        <w:rPr>
          <w:b/>
          <w:sz w:val="28"/>
          <w:szCs w:val="28"/>
        </w:rPr>
        <w:t>Ермекеевский</w:t>
      </w:r>
      <w:proofErr w:type="spellEnd"/>
      <w:r>
        <w:rPr>
          <w:b/>
          <w:sz w:val="28"/>
          <w:szCs w:val="28"/>
        </w:rPr>
        <w:t xml:space="preserve"> район </w:t>
      </w:r>
    </w:p>
    <w:p w:rsidR="00DC68C1" w:rsidRDefault="00DC68C1" w:rsidP="00DC68C1">
      <w:pPr>
        <w:tabs>
          <w:tab w:val="left" w:pos="3100"/>
        </w:tabs>
        <w:rPr>
          <w:b/>
          <w:sz w:val="28"/>
          <w:szCs w:val="28"/>
        </w:rPr>
      </w:pPr>
      <w:r>
        <w:rPr>
          <w:b/>
          <w:sz w:val="28"/>
          <w:szCs w:val="28"/>
        </w:rPr>
        <w:t xml:space="preserve">                                           Республики Башкортостан за 2018 год.</w:t>
      </w:r>
    </w:p>
    <w:p w:rsidR="00DC68C1" w:rsidRDefault="00DC68C1" w:rsidP="00DC68C1">
      <w:pPr>
        <w:tabs>
          <w:tab w:val="left" w:pos="3100"/>
        </w:tabs>
        <w:ind w:firstLine="720"/>
        <w:rPr>
          <w:sz w:val="28"/>
          <w:szCs w:val="28"/>
        </w:rPr>
      </w:pPr>
    </w:p>
    <w:p w:rsidR="00DC68C1" w:rsidRDefault="00DC68C1" w:rsidP="00DC68C1">
      <w:pPr>
        <w:tabs>
          <w:tab w:val="left" w:pos="3100"/>
        </w:tabs>
        <w:ind w:firstLine="720"/>
        <w:rPr>
          <w:sz w:val="28"/>
          <w:szCs w:val="28"/>
        </w:rPr>
      </w:pPr>
      <w:r>
        <w:rPr>
          <w:sz w:val="28"/>
          <w:szCs w:val="28"/>
        </w:rPr>
        <w:t>На основании ст. 264.5, 264.6 бюджетного кодекса Российской Федерации</w:t>
      </w:r>
      <w:proofErr w:type="gramStart"/>
      <w:r>
        <w:rPr>
          <w:sz w:val="28"/>
          <w:szCs w:val="28"/>
        </w:rPr>
        <w:t xml:space="preserve"> ,</w:t>
      </w:r>
      <w:proofErr w:type="gramEnd"/>
      <w:r>
        <w:rPr>
          <w:sz w:val="28"/>
          <w:szCs w:val="28"/>
        </w:rPr>
        <w:t xml:space="preserve"> Устава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DC68C1" w:rsidRDefault="00DC68C1" w:rsidP="00DC68C1">
      <w:pPr>
        <w:tabs>
          <w:tab w:val="left" w:pos="3100"/>
        </w:tabs>
        <w:ind w:firstLine="720"/>
        <w:rPr>
          <w:sz w:val="28"/>
          <w:szCs w:val="28"/>
        </w:rPr>
      </w:pPr>
    </w:p>
    <w:p w:rsidR="00DC68C1" w:rsidRDefault="00DC68C1" w:rsidP="00DC68C1">
      <w:pPr>
        <w:tabs>
          <w:tab w:val="left" w:pos="3100"/>
        </w:tabs>
        <w:ind w:firstLine="720"/>
        <w:rPr>
          <w:b/>
          <w:sz w:val="28"/>
          <w:szCs w:val="28"/>
        </w:rPr>
      </w:pPr>
      <w:r>
        <w:rPr>
          <w:b/>
          <w:sz w:val="28"/>
          <w:szCs w:val="28"/>
        </w:rPr>
        <w:t xml:space="preserve">Совет сельского поселения </w:t>
      </w:r>
      <w:proofErr w:type="spellStart"/>
      <w:r>
        <w:rPr>
          <w:b/>
          <w:sz w:val="28"/>
          <w:szCs w:val="28"/>
        </w:rPr>
        <w:t>Бекетовский</w:t>
      </w:r>
      <w:proofErr w:type="spellEnd"/>
      <w:r>
        <w:rPr>
          <w:b/>
          <w:sz w:val="28"/>
          <w:szCs w:val="28"/>
        </w:rPr>
        <w:t xml:space="preserve">   сельсовет муниципального района </w:t>
      </w:r>
      <w:proofErr w:type="spellStart"/>
      <w:r>
        <w:rPr>
          <w:b/>
          <w:sz w:val="28"/>
          <w:szCs w:val="28"/>
        </w:rPr>
        <w:t>Ермекеевский</w:t>
      </w:r>
      <w:proofErr w:type="spellEnd"/>
      <w:r>
        <w:rPr>
          <w:b/>
          <w:sz w:val="28"/>
          <w:szCs w:val="28"/>
        </w:rPr>
        <w:t xml:space="preserve"> район Республики Башкортостан</w:t>
      </w:r>
    </w:p>
    <w:p w:rsidR="00DC68C1" w:rsidRDefault="00DC68C1" w:rsidP="00DC68C1">
      <w:pPr>
        <w:tabs>
          <w:tab w:val="left" w:pos="3100"/>
        </w:tabs>
        <w:ind w:firstLine="720"/>
        <w:rPr>
          <w:b/>
          <w:sz w:val="28"/>
          <w:szCs w:val="28"/>
        </w:rPr>
      </w:pPr>
    </w:p>
    <w:p w:rsidR="00DC68C1" w:rsidRDefault="00DC68C1" w:rsidP="00DC68C1">
      <w:pPr>
        <w:tabs>
          <w:tab w:val="left" w:pos="3100"/>
        </w:tabs>
        <w:ind w:firstLine="720"/>
        <w:rPr>
          <w:b/>
          <w:sz w:val="28"/>
          <w:szCs w:val="28"/>
        </w:rPr>
      </w:pPr>
      <w:r>
        <w:rPr>
          <w:b/>
          <w:sz w:val="28"/>
          <w:szCs w:val="28"/>
        </w:rPr>
        <w:t xml:space="preserve">                                         РЕШИЛ:</w:t>
      </w:r>
    </w:p>
    <w:p w:rsidR="00DC68C1" w:rsidRDefault="00DC68C1" w:rsidP="00DC68C1">
      <w:pPr>
        <w:tabs>
          <w:tab w:val="left" w:pos="3100"/>
        </w:tabs>
        <w:ind w:firstLine="720"/>
        <w:rPr>
          <w:sz w:val="28"/>
          <w:szCs w:val="28"/>
        </w:rPr>
      </w:pPr>
    </w:p>
    <w:p w:rsidR="00DC68C1" w:rsidRDefault="00DC68C1" w:rsidP="00DC68C1">
      <w:pPr>
        <w:tabs>
          <w:tab w:val="left" w:pos="3100"/>
        </w:tabs>
        <w:ind w:firstLine="720"/>
        <w:rPr>
          <w:sz w:val="28"/>
          <w:szCs w:val="28"/>
        </w:rPr>
      </w:pPr>
      <w:r>
        <w:rPr>
          <w:sz w:val="28"/>
          <w:szCs w:val="28"/>
        </w:rPr>
        <w:t xml:space="preserve">1. Утвердить отчет об исполнении бюджета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 за 2018  год по доходам в сумме  4086868,73  рублей, в.ч. собственные 402195,68 руб.  дотация</w:t>
      </w:r>
      <w:proofErr w:type="gramStart"/>
      <w:r>
        <w:rPr>
          <w:sz w:val="28"/>
          <w:szCs w:val="28"/>
        </w:rPr>
        <w:t xml:space="preserve"> ,</w:t>
      </w:r>
      <w:proofErr w:type="gramEnd"/>
      <w:r>
        <w:rPr>
          <w:sz w:val="28"/>
          <w:szCs w:val="28"/>
        </w:rPr>
        <w:t xml:space="preserve"> прочие безвозмездные поступления, субвенция по воинскому учету составляет 3684673,05 руб. остаток на конец года на счете  - 645816,60 руб. Балансовая стоимость основных средств -915 701,85 руб.,амортизация-915701,85 руб. Балансовая </w:t>
      </w:r>
      <w:r>
        <w:rPr>
          <w:sz w:val="28"/>
          <w:szCs w:val="28"/>
        </w:rPr>
        <w:lastRenderedPageBreak/>
        <w:t>стоимость имущества казны составляет 38201665,02  руб. Амортизация -16896165,18 руб. На конец отчетного периода дебиторской и кредиторской задолженности нет.</w:t>
      </w:r>
    </w:p>
    <w:p w:rsidR="00DC68C1" w:rsidRDefault="00DC68C1" w:rsidP="00DC68C1">
      <w:pPr>
        <w:ind w:firstLine="540"/>
        <w:jc w:val="both"/>
        <w:rPr>
          <w:sz w:val="28"/>
          <w:szCs w:val="28"/>
        </w:rPr>
      </w:pPr>
      <w:r>
        <w:rPr>
          <w:sz w:val="28"/>
          <w:szCs w:val="28"/>
        </w:rPr>
        <w:t xml:space="preserve">2. Настоящее решение разместить на официальном сайте сельского поселения </w:t>
      </w:r>
      <w:proofErr w:type="spellStart"/>
      <w:r>
        <w:rPr>
          <w:sz w:val="28"/>
          <w:szCs w:val="28"/>
        </w:rPr>
        <w:t>Бекетовский</w:t>
      </w:r>
      <w:proofErr w:type="spellEnd"/>
      <w:r>
        <w:rPr>
          <w:sz w:val="28"/>
          <w:szCs w:val="28"/>
        </w:rPr>
        <w:t xml:space="preserve"> сельсовет муниципального района </w:t>
      </w:r>
      <w:proofErr w:type="spellStart"/>
      <w:r>
        <w:rPr>
          <w:sz w:val="28"/>
          <w:szCs w:val="28"/>
        </w:rPr>
        <w:t>Ермекеевский</w:t>
      </w:r>
      <w:proofErr w:type="spellEnd"/>
      <w:r>
        <w:rPr>
          <w:sz w:val="28"/>
          <w:szCs w:val="28"/>
        </w:rPr>
        <w:t xml:space="preserve"> район Республики Башкортостан.</w:t>
      </w:r>
    </w:p>
    <w:p w:rsidR="00DC68C1" w:rsidRDefault="00DC68C1" w:rsidP="00DC68C1">
      <w:pPr>
        <w:tabs>
          <w:tab w:val="left" w:pos="3100"/>
        </w:tabs>
        <w:ind w:firstLine="720"/>
        <w:rPr>
          <w:sz w:val="28"/>
          <w:szCs w:val="28"/>
        </w:rPr>
      </w:pPr>
      <w:r>
        <w:rPr>
          <w:sz w:val="28"/>
          <w:szCs w:val="28"/>
        </w:rPr>
        <w:t>3. Контроль выполнения настоящего решения возложить на постоянную комиссию по бюджету</w:t>
      </w:r>
      <w:proofErr w:type="gramStart"/>
      <w:r>
        <w:rPr>
          <w:sz w:val="28"/>
          <w:szCs w:val="28"/>
        </w:rPr>
        <w:t xml:space="preserve"> ,</w:t>
      </w:r>
      <w:proofErr w:type="gramEnd"/>
      <w:r>
        <w:rPr>
          <w:sz w:val="28"/>
          <w:szCs w:val="28"/>
        </w:rPr>
        <w:t xml:space="preserve">налогам и вопросам собственности </w:t>
      </w:r>
    </w:p>
    <w:p w:rsidR="00DC68C1" w:rsidRDefault="00DC68C1" w:rsidP="00DC68C1">
      <w:pPr>
        <w:tabs>
          <w:tab w:val="left" w:pos="3100"/>
        </w:tabs>
        <w:rPr>
          <w:sz w:val="28"/>
          <w:szCs w:val="28"/>
        </w:rPr>
      </w:pPr>
      <w:r>
        <w:rPr>
          <w:sz w:val="28"/>
          <w:szCs w:val="28"/>
        </w:rPr>
        <w:t xml:space="preserve"> ( Ахмадуллина Л.И.)</w:t>
      </w:r>
    </w:p>
    <w:p w:rsidR="00DC68C1" w:rsidRDefault="00DC68C1" w:rsidP="00DC68C1">
      <w:pPr>
        <w:tabs>
          <w:tab w:val="left" w:pos="3100"/>
        </w:tabs>
        <w:ind w:firstLine="720"/>
        <w:rPr>
          <w:sz w:val="28"/>
          <w:szCs w:val="28"/>
        </w:rPr>
      </w:pPr>
    </w:p>
    <w:p w:rsidR="00DC68C1" w:rsidRDefault="00DC68C1" w:rsidP="00DC68C1">
      <w:pPr>
        <w:ind w:left="75" w:right="-464"/>
        <w:rPr>
          <w:rFonts w:eastAsia="Arial Unicode MS"/>
          <w:sz w:val="28"/>
          <w:szCs w:val="28"/>
        </w:rPr>
      </w:pPr>
      <w:r>
        <w:rPr>
          <w:rFonts w:eastAsia="Arial Unicode MS"/>
          <w:sz w:val="28"/>
          <w:szCs w:val="28"/>
        </w:rPr>
        <w:t xml:space="preserve">            Глава сельского поселения</w:t>
      </w:r>
    </w:p>
    <w:p w:rsidR="00DC68C1" w:rsidRDefault="00DC68C1" w:rsidP="00DC68C1">
      <w:pPr>
        <w:ind w:left="426" w:right="-464" w:firstLine="567"/>
        <w:rPr>
          <w:rFonts w:eastAsia="Arial Unicode MS"/>
          <w:sz w:val="28"/>
          <w:szCs w:val="28"/>
        </w:rPr>
      </w:pPr>
      <w:proofErr w:type="spellStart"/>
      <w:r>
        <w:rPr>
          <w:rFonts w:eastAsia="Arial Unicode MS"/>
          <w:sz w:val="28"/>
          <w:szCs w:val="28"/>
        </w:rPr>
        <w:t>Бекетовский</w:t>
      </w:r>
      <w:proofErr w:type="spellEnd"/>
      <w:r>
        <w:rPr>
          <w:rFonts w:eastAsia="Arial Unicode MS"/>
          <w:sz w:val="28"/>
          <w:szCs w:val="28"/>
        </w:rPr>
        <w:t xml:space="preserve"> сельсовет                                     </w:t>
      </w:r>
      <w:proofErr w:type="spellStart"/>
      <w:r>
        <w:rPr>
          <w:rFonts w:eastAsia="Arial Unicode MS"/>
          <w:sz w:val="28"/>
          <w:szCs w:val="28"/>
        </w:rPr>
        <w:t>З.З.Исламова</w:t>
      </w:r>
      <w:proofErr w:type="spellEnd"/>
    </w:p>
    <w:p w:rsidR="00DC68C1" w:rsidRDefault="00DC68C1" w:rsidP="00DC68C1">
      <w:pPr>
        <w:jc w:val="both"/>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53305A">
      <w:pPr>
        <w:ind w:left="426" w:right="-464" w:firstLine="567"/>
        <w:rPr>
          <w:rFonts w:eastAsia="Arial Unicode MS"/>
          <w:sz w:val="28"/>
          <w:szCs w:val="28"/>
        </w:rPr>
      </w:pPr>
    </w:p>
    <w:p w:rsidR="0053305A" w:rsidRDefault="0053305A" w:rsidP="0043262A">
      <w:pPr>
        <w:ind w:left="75" w:right="-464"/>
        <w:rPr>
          <w:rFonts w:eastAsia="Arial Unicode MS"/>
          <w:sz w:val="28"/>
          <w:szCs w:val="28"/>
        </w:rPr>
      </w:pPr>
    </w:p>
    <w:p w:rsidR="0053305A" w:rsidRDefault="0053305A" w:rsidP="0043262A">
      <w:pPr>
        <w:ind w:left="75" w:right="-464"/>
        <w:rPr>
          <w:rFonts w:eastAsia="Arial Unicode MS"/>
          <w:sz w:val="28"/>
          <w:szCs w:val="28"/>
        </w:rPr>
      </w:pPr>
    </w:p>
    <w:tbl>
      <w:tblPr>
        <w:tblW w:w="14320" w:type="dxa"/>
        <w:tblInd w:w="93" w:type="dxa"/>
        <w:tblLook w:val="04A0"/>
      </w:tblPr>
      <w:tblGrid>
        <w:gridCol w:w="3314"/>
        <w:gridCol w:w="6253"/>
        <w:gridCol w:w="1378"/>
        <w:gridCol w:w="1360"/>
        <w:gridCol w:w="1360"/>
        <w:gridCol w:w="934"/>
      </w:tblGrid>
      <w:tr w:rsidR="0053305A" w:rsidRPr="0053305A" w:rsidTr="0053305A">
        <w:trPr>
          <w:trHeight w:val="300"/>
        </w:trPr>
        <w:tc>
          <w:tcPr>
            <w:tcW w:w="14320" w:type="dxa"/>
            <w:gridSpan w:val="6"/>
            <w:tcBorders>
              <w:top w:val="nil"/>
              <w:left w:val="nil"/>
              <w:bottom w:val="nil"/>
              <w:right w:val="nil"/>
            </w:tcBorders>
            <w:shd w:val="clear" w:color="auto" w:fill="auto"/>
            <w:noWrap/>
            <w:vAlign w:val="center"/>
            <w:hideMark/>
          </w:tcPr>
          <w:p w:rsidR="0053305A" w:rsidRPr="0053305A" w:rsidRDefault="0053305A">
            <w:pPr>
              <w:jc w:val="center"/>
              <w:rPr>
                <w:b/>
                <w:bCs/>
                <w:color w:val="000000"/>
              </w:rPr>
            </w:pPr>
            <w:r w:rsidRPr="0053305A">
              <w:rPr>
                <w:b/>
                <w:bCs/>
                <w:color w:val="000000"/>
              </w:rPr>
              <w:t>об исполнении бюджета за 2018 год</w:t>
            </w:r>
          </w:p>
        </w:tc>
      </w:tr>
      <w:tr w:rsidR="0053305A" w:rsidRPr="0053305A" w:rsidTr="0053305A">
        <w:trPr>
          <w:trHeight w:val="300"/>
        </w:trPr>
        <w:tc>
          <w:tcPr>
            <w:tcW w:w="14320" w:type="dxa"/>
            <w:gridSpan w:val="6"/>
            <w:tcBorders>
              <w:top w:val="nil"/>
              <w:left w:val="nil"/>
              <w:bottom w:val="nil"/>
              <w:right w:val="nil"/>
            </w:tcBorders>
            <w:shd w:val="clear" w:color="auto" w:fill="auto"/>
            <w:noWrap/>
            <w:vAlign w:val="center"/>
            <w:hideMark/>
          </w:tcPr>
          <w:p w:rsidR="0053305A" w:rsidRPr="0053305A" w:rsidRDefault="0053305A">
            <w:pPr>
              <w:jc w:val="center"/>
              <w:rPr>
                <w:b/>
                <w:bCs/>
                <w:color w:val="000000"/>
              </w:rPr>
            </w:pPr>
            <w:r w:rsidRPr="0053305A">
              <w:rPr>
                <w:b/>
                <w:bCs/>
                <w:color w:val="000000"/>
              </w:rPr>
              <w:t xml:space="preserve"> 801108511002 Сельское поселение </w:t>
            </w:r>
            <w:proofErr w:type="spellStart"/>
            <w:r w:rsidRPr="0053305A">
              <w:rPr>
                <w:b/>
                <w:bCs/>
                <w:color w:val="000000"/>
              </w:rPr>
              <w:t>Бекетовский</w:t>
            </w:r>
            <w:proofErr w:type="spellEnd"/>
            <w:r w:rsidRPr="0053305A">
              <w:rPr>
                <w:b/>
                <w:bCs/>
                <w:color w:val="000000"/>
              </w:rPr>
              <w:t xml:space="preserve"> сельсовет</w:t>
            </w:r>
          </w:p>
        </w:tc>
      </w:tr>
      <w:tr w:rsidR="0053305A" w:rsidRPr="0053305A" w:rsidTr="0053305A">
        <w:trPr>
          <w:trHeight w:val="300"/>
        </w:trPr>
        <w:tc>
          <w:tcPr>
            <w:tcW w:w="14320" w:type="dxa"/>
            <w:gridSpan w:val="6"/>
            <w:tcBorders>
              <w:top w:val="nil"/>
              <w:left w:val="nil"/>
              <w:bottom w:val="nil"/>
              <w:right w:val="nil"/>
            </w:tcBorders>
            <w:shd w:val="clear" w:color="auto" w:fill="auto"/>
            <w:noWrap/>
            <w:vAlign w:val="center"/>
            <w:hideMark/>
          </w:tcPr>
          <w:p w:rsidR="0053305A" w:rsidRPr="0053305A" w:rsidRDefault="0053305A">
            <w:pPr>
              <w:jc w:val="center"/>
              <w:rPr>
                <w:b/>
                <w:bCs/>
                <w:color w:val="000000"/>
              </w:rPr>
            </w:pPr>
          </w:p>
        </w:tc>
      </w:tr>
      <w:tr w:rsidR="0053305A" w:rsidRPr="0053305A" w:rsidTr="0053305A">
        <w:trPr>
          <w:trHeight w:val="300"/>
        </w:trPr>
        <w:tc>
          <w:tcPr>
            <w:tcW w:w="14320" w:type="dxa"/>
            <w:gridSpan w:val="6"/>
            <w:tcBorders>
              <w:top w:val="nil"/>
              <w:left w:val="nil"/>
              <w:bottom w:val="nil"/>
              <w:right w:val="nil"/>
            </w:tcBorders>
            <w:shd w:val="clear" w:color="auto" w:fill="auto"/>
            <w:noWrap/>
            <w:vAlign w:val="center"/>
            <w:hideMark/>
          </w:tcPr>
          <w:p w:rsidR="0053305A" w:rsidRPr="0053305A" w:rsidRDefault="0053305A">
            <w:pPr>
              <w:jc w:val="center"/>
              <w:rPr>
                <w:b/>
                <w:bCs/>
                <w:color w:val="000000"/>
              </w:rPr>
            </w:pPr>
          </w:p>
        </w:tc>
      </w:tr>
      <w:tr w:rsidR="0053305A" w:rsidRPr="0053305A" w:rsidTr="0053305A">
        <w:trPr>
          <w:trHeight w:val="300"/>
        </w:trPr>
        <w:tc>
          <w:tcPr>
            <w:tcW w:w="14320" w:type="dxa"/>
            <w:gridSpan w:val="6"/>
            <w:tcBorders>
              <w:top w:val="nil"/>
              <w:left w:val="nil"/>
              <w:bottom w:val="nil"/>
              <w:right w:val="nil"/>
            </w:tcBorders>
            <w:shd w:val="clear" w:color="auto" w:fill="auto"/>
            <w:noWrap/>
            <w:vAlign w:val="center"/>
            <w:hideMark/>
          </w:tcPr>
          <w:p w:rsidR="0053305A" w:rsidRPr="0053305A" w:rsidRDefault="0053305A">
            <w:pPr>
              <w:jc w:val="right"/>
              <w:rPr>
                <w:b/>
                <w:bCs/>
                <w:color w:val="000000"/>
              </w:rPr>
            </w:pPr>
            <w:proofErr w:type="spellStart"/>
            <w:r w:rsidRPr="0053305A">
              <w:rPr>
                <w:b/>
                <w:bCs/>
                <w:color w:val="000000"/>
              </w:rPr>
              <w:t>Ед</w:t>
            </w:r>
            <w:proofErr w:type="gramStart"/>
            <w:r w:rsidRPr="0053305A">
              <w:rPr>
                <w:b/>
                <w:bCs/>
                <w:color w:val="000000"/>
              </w:rPr>
              <w:t>.И</w:t>
            </w:r>
            <w:proofErr w:type="gramEnd"/>
            <w:r w:rsidRPr="0053305A">
              <w:rPr>
                <w:b/>
                <w:bCs/>
                <w:color w:val="000000"/>
              </w:rPr>
              <w:t>зм</w:t>
            </w:r>
            <w:proofErr w:type="spellEnd"/>
            <w:r w:rsidRPr="0053305A">
              <w:rPr>
                <w:b/>
                <w:bCs/>
                <w:color w:val="000000"/>
              </w:rPr>
              <w:t>.: руб.</w:t>
            </w:r>
          </w:p>
        </w:tc>
      </w:tr>
      <w:tr w:rsidR="0053305A" w:rsidRPr="0053305A" w:rsidTr="0053305A">
        <w:trPr>
          <w:trHeight w:val="900"/>
        </w:trPr>
        <w:tc>
          <w:tcPr>
            <w:tcW w:w="3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05A" w:rsidRPr="0053305A" w:rsidRDefault="0053305A">
            <w:pPr>
              <w:jc w:val="center"/>
              <w:rPr>
                <w:b/>
                <w:bCs/>
                <w:color w:val="000000"/>
              </w:rPr>
            </w:pPr>
            <w:r w:rsidRPr="0053305A">
              <w:rPr>
                <w:b/>
                <w:bCs/>
                <w:color w:val="000000"/>
              </w:rPr>
              <w:t> </w:t>
            </w:r>
          </w:p>
        </w:tc>
        <w:tc>
          <w:tcPr>
            <w:tcW w:w="6042" w:type="dxa"/>
            <w:tcBorders>
              <w:top w:val="single" w:sz="4" w:space="0" w:color="auto"/>
              <w:left w:val="nil"/>
              <w:bottom w:val="single" w:sz="4" w:space="0" w:color="auto"/>
              <w:right w:val="single" w:sz="4" w:space="0" w:color="auto"/>
            </w:tcBorders>
            <w:shd w:val="clear" w:color="auto" w:fill="auto"/>
            <w:vAlign w:val="center"/>
            <w:hideMark/>
          </w:tcPr>
          <w:p w:rsidR="0053305A" w:rsidRPr="0053305A" w:rsidRDefault="0053305A">
            <w:pPr>
              <w:jc w:val="center"/>
              <w:rPr>
                <w:b/>
                <w:bCs/>
                <w:color w:val="000000"/>
              </w:rPr>
            </w:pPr>
            <w:r w:rsidRPr="0053305A">
              <w:rPr>
                <w:b/>
                <w:bCs/>
                <w:color w:val="000000"/>
              </w:rPr>
              <w:t>Классификация</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3305A" w:rsidRPr="0053305A" w:rsidRDefault="0053305A">
            <w:pPr>
              <w:jc w:val="center"/>
              <w:rPr>
                <w:b/>
                <w:bCs/>
                <w:color w:val="000000"/>
              </w:rPr>
            </w:pPr>
            <w:r w:rsidRPr="0053305A">
              <w:rPr>
                <w:b/>
                <w:bCs/>
                <w:color w:val="000000"/>
              </w:rPr>
              <w:t>Назначено 2013</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3305A" w:rsidRPr="0053305A" w:rsidRDefault="0053305A">
            <w:pPr>
              <w:jc w:val="center"/>
              <w:rPr>
                <w:b/>
                <w:bCs/>
                <w:color w:val="000000"/>
              </w:rPr>
            </w:pPr>
            <w:r w:rsidRPr="0053305A">
              <w:rPr>
                <w:b/>
                <w:bCs/>
                <w:color w:val="000000"/>
              </w:rPr>
              <w:t>Касса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3305A" w:rsidRPr="0053305A" w:rsidRDefault="0053305A">
            <w:pPr>
              <w:jc w:val="center"/>
              <w:rPr>
                <w:b/>
                <w:bCs/>
                <w:color w:val="000000"/>
              </w:rPr>
            </w:pPr>
            <w:proofErr w:type="spellStart"/>
            <w:r w:rsidRPr="0053305A">
              <w:rPr>
                <w:b/>
                <w:bCs/>
                <w:color w:val="000000"/>
              </w:rPr>
              <w:t>Откл</w:t>
            </w:r>
            <w:proofErr w:type="spellEnd"/>
            <w:r w:rsidRPr="0053305A">
              <w:rPr>
                <w:b/>
                <w:bCs/>
                <w:color w:val="000000"/>
              </w:rPr>
              <w:t xml:space="preserve"> (План - Касса)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53305A" w:rsidRPr="0053305A" w:rsidRDefault="0053305A">
            <w:pPr>
              <w:jc w:val="center"/>
              <w:rPr>
                <w:b/>
                <w:bCs/>
                <w:color w:val="000000"/>
              </w:rPr>
            </w:pPr>
            <w:r w:rsidRPr="0053305A">
              <w:rPr>
                <w:b/>
                <w:bCs/>
                <w:color w:val="000000"/>
              </w:rPr>
              <w:t xml:space="preserve">% </w:t>
            </w:r>
            <w:proofErr w:type="spellStart"/>
            <w:r w:rsidRPr="0053305A">
              <w:rPr>
                <w:b/>
                <w:bCs/>
                <w:color w:val="000000"/>
              </w:rPr>
              <w:t>испол-я</w:t>
            </w:r>
            <w:proofErr w:type="spellEnd"/>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b/>
                <w:bCs/>
                <w:color w:val="000000"/>
              </w:rPr>
            </w:pPr>
            <w:r w:rsidRPr="0053305A">
              <w:rPr>
                <w:b/>
                <w:bCs/>
                <w:color w:val="000000"/>
              </w:rPr>
              <w:t>Доходы</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b/>
                <w:bCs/>
                <w:color w:val="000000"/>
              </w:rPr>
            </w:pPr>
            <w:r w:rsidRPr="0053305A">
              <w:rPr>
                <w:b/>
                <w:bCs/>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3 884 052,00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4 086 868,73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- 202 816,73</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105,22</w:t>
            </w:r>
          </w:p>
        </w:tc>
      </w:tr>
      <w:tr w:rsidR="0053305A" w:rsidRPr="0053305A" w:rsidTr="0053305A">
        <w:trPr>
          <w:trHeight w:val="1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\1010201001\182\0000\110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77 600,00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77 600,00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1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\1010201001\182\1000\110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60 432,10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-60 432,10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1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\1010201001\182\2100\110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1 154,87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-1 154,87</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1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\1010201001\182\3000\110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111,24</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- 111,24</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27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w:t>
            </w:r>
            <w:r w:rsidRPr="0053305A">
              <w:rPr>
                <w:color w:val="000000"/>
              </w:rPr>
              <w:lastRenderedPageBreak/>
              <w:t>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lastRenderedPageBreak/>
              <w:t>\1010202001\182\2100\110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2,88</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-2,88</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27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\1010202001\182\3000\110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1,88</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-1,88</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1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\1010203001\182\1000\110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1 291,06</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-1 291,06</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1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\1010203001\182\2100\110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1,90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-1,90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1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\1010203001\182\3000\110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117,20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- 117,20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Единый сельскохозяйственный налог</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\1050301001\182\1000\110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1 111,80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-1 111,80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Единый сельскохозяйственный налог</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\1050301001\182\2100\110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0,60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-0,60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1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\1060103010\182\0000\110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29 800,00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29 800,00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1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\1060103010\182\1000\110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43 610,46</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-43 610,46</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1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\1060103010\182\2100\110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276,22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- 276,22</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Земельный налог с организаций, обладающих земельным участком, расположенным в границах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\1060603310\182\0000\110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1 500,00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1 500,00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Земельный налог с организаций, обладающих земельным участком, расположенным в границах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\1060603310\182\1000\110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97 919,19</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-97 919,19</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Земельный налог с организаций, обладающих земельным участком, расположенным в границах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\1060603310\182\2100\110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7 706,02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-7 706,02</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Земельный налог с физических лиц, обладающих земельным участком, расположенным в границах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\1060604310\182\0000\110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93 700,00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93 700,00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Земельный налог с физических лиц, обладающих земельным участком, расположенным в границах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\1060604310\182\1000\110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99 111,03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-99 111,03</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Земельный налог с физических лиц, обладающих земельным участком, расположенным в границах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\1060604310\182\2100\110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1 232,37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-1 232,37</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1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\1080402001\700\0000\110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4 000,00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1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53305A">
              <w:rPr>
                <w:color w:val="000000"/>
              </w:rPr>
              <w:lastRenderedPageBreak/>
              <w:t>законодательными актами Российской Федерации на совершение нотариальных действий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lastRenderedPageBreak/>
              <w:t>\1080402001\791\1000\110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2 750,00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-2 750,00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Доходы от сдачи в аренду имущества, составляющего казну сельских поселений (за исключением земельных участков)</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\1110507510\863\0000\120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57 224,86</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-57 224,86</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Прочие доходы от оказания платных услуг (работ) получателями средств бюджетов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\1130199510\791\0000\130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140,00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- 140,00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15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\1163305010\161\6000\140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28 000,00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-28 000,00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Прочие неналоговые доходы бюджетов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\1170505010\791\0000\180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7 221,05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-7 221,05</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Дотации бюджетам сельских поселений на выравнивание бюджетной обеспеченности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\2021500110\791\0000\151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1 508 900,00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1 508 900,00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Дотации бюджетам сельских поселений на поддержку мер по обеспечению сбалансированности бюджетов</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\2021500210\791\0000\151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853 668,00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853 668,00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1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\2023511810\791\0000\151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75 884,00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75 884,00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1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\2024001410\791\0000\151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739 000,00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739 000,00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Прочие межбюджетные трансферты, передаваемые бюджетам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\2024999910\791\7404\151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500 000,00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500 000,00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b/>
                <w:bCs/>
                <w:color w:val="000000"/>
              </w:rPr>
            </w:pPr>
            <w:r w:rsidRPr="0053305A">
              <w:rPr>
                <w:b/>
                <w:bCs/>
                <w:color w:val="000000"/>
              </w:rPr>
              <w:t>Расходы</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b/>
                <w:bCs/>
                <w:color w:val="000000"/>
              </w:rPr>
            </w:pPr>
            <w:r w:rsidRPr="0053305A">
              <w:rPr>
                <w:b/>
                <w:bCs/>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3 766 604,47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3 766 604,46</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0,01</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100,00</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высшего должностного лица субъекта Российской Федерации и муниципального образования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\0102\\\\\\\\\\\\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794 218,72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794 218,72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Программы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\0102\791\13\\\\\\\\\\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794 218,72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794 218,72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подпрограмма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\0102\791\13\0\\\\\\\\\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794 218,72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794 218,72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\0102\791\13\0\00\02030\121\211\ФЗ.131.03.141\\15101\\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608 849,95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608 849,95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\0102\791\13\0\00\02030\129\213\ФЗ.131.03.141\\15101\\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185 368,77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185 368,77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1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53305A">
              <w:rPr>
                <w:color w:val="000000"/>
              </w:rPr>
              <w:lastRenderedPageBreak/>
              <w:t>Федерации, местных администраций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lastRenderedPageBreak/>
              <w:t>\0104\\\\\\\\\\\\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1 524 587,05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1 524 587,04</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0,01</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Программы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1 524 587,05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1 524 587,04</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0,01</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подпрограмма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1 524 587,05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1 524 587,04</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0,01</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\0104\791\13\0\00\02040\121\211\ФЗ.131.03.141\\15101\\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771 972,00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771 972,00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\0104\791\13\0\00\02040\129\213\ФЗ.131.03.141\\15101\\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227 085,65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227 085,65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\0104\791\13\0\00\02040\244\221\ФЗ.131.03.141\\15101\\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29 264,32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29 264,32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\0104\791\13\0\00\02040\244\223.5\ФЗ.131.03.141\\15101\\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81 635,52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81 635,52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\0104\791\13\0\00\02040\244\223.6\ФЗ.131.03.141\\15101\\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\0104\791\13\0\00\02040\244\225.2\ФЗ.131.03.141\\15101\\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76 878,25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76 878,25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\0104\791\13\0\00\02040\244\225.4\ФЗ.131.03.141\\15101\\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\0104\791\13\0\00\02040\244\225.6\ФЗ.131.03.141\\15101\\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14 770,53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14 770,52</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0,01</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\0104\791\13\0\00\02040\244\226.10\ФЗ.131.03.141\\15101\\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54 795,47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54 795,47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\0104\791\13\0\00\02040\244\226.6\ФЗ.131.03.141\\15101\\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4 839,81</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4 839,81</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\0104\791\13\0\00\02040\244\226.7\ФЗ.131.03.141\\15101\\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17 950,00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17 950,00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\0104\791\13\0\00\02040\244\226.8\ФЗ.131.03.141\\15101\\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\0104\791\13\0\00\02040\244\226.9\ФЗ.131.03.141\\15101\\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7 680,00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7 680,00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\0104\791\13\0\00\02040\244\290.8\ФЗ.131.03.141\\15101\\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\0104\791\13\0\00\02040\244\340.3\ФЗ.131.03.141\\15101\\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179 106,50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179 106,50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\0104\791\13\0\00\02040\851\290.1.1\ФЗ.131.03.141\\15101\\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58 609,00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58 609,00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функционирование органов местного самоуправления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\0104\791\13\0\00\02040\852\290.1.2\ФЗ.131.03.141\\15101\\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Мобилизационная и вневойсковая подготовка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\0203\\\\\\\\\\\\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75 884,00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75 884,00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proofErr w:type="spellStart"/>
            <w:r w:rsidRPr="0053305A">
              <w:rPr>
                <w:color w:val="000000"/>
              </w:rPr>
              <w:t>Непрограммные</w:t>
            </w:r>
            <w:proofErr w:type="spellEnd"/>
            <w:r w:rsidRPr="0053305A">
              <w:rPr>
                <w:color w:val="000000"/>
              </w:rPr>
              <w:t xml:space="preserve"> расходы</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\0203\791\99\\\\\\\\\\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75 884,00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75 884,00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подпрограмма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\0203\791\99\0\\\\\\\\\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75 884,00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75 884,00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на осуществление воинского учета на территориях, на которых отсутствуют структурные подразделения военных комиссариатов</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\0203\791\99\0\00\51180\121\211\ФЗ.53.98.1\\15504\\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58 282,39</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58 282,39</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на осуществление воинского учета на территориях, на которых отсутствуют структурные подразделения военных комиссариатов</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\0203\791\99\0\00\51180\129\213\ФЗ.53.98.1\\15504\\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17 601,61</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17 601,61</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на осуществление воинского учета на территориях, на которых отсутствуют структурные подразделения военных комиссариатов</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\0203\791\99\0\00\51180\244\340.3\ФЗ.53.98.1\\15504\\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Дорожное хозяйство (дорожные фонды)</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\0409\\\\\\\\\\\\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528 646,15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528 646,15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Программы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\0409\791\13\\\\\\\\\\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46 250,00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46 250,00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подпрограмма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\0409\791\13\0\\\\\\\\\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46 250,00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46 250,00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proofErr w:type="gramStart"/>
            <w:r w:rsidRPr="0053305A">
              <w:rPr>
                <w:color w:val="000000"/>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sidRPr="0053305A">
              <w:rPr>
                <w:color w:val="000000"/>
              </w:rPr>
              <w:t xml:space="preserve"> законодательством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\0409\791\13\0\00\03150\244\225.6\ФЗ.131.03.62\\15407\\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46 250,00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46 250,00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9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 xml:space="preserve">Порядок формирования и использования бюджетных ассигнований Дорожного фонда МР </w:t>
            </w:r>
            <w:proofErr w:type="spellStart"/>
            <w:r w:rsidRPr="0053305A">
              <w:rPr>
                <w:color w:val="000000"/>
              </w:rPr>
              <w:t>Ермекеевский</w:t>
            </w:r>
            <w:proofErr w:type="spellEnd"/>
            <w:r w:rsidRPr="0053305A">
              <w:rPr>
                <w:color w:val="000000"/>
              </w:rPr>
              <w:t xml:space="preserve"> район РБ</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\0409\791\14\\\\\\\\\\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482 396,15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482 396,15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подпрограмма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\0409\791\14\0\\\\\\\\\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482 396,15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482 396,15</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proofErr w:type="gramStart"/>
            <w:r w:rsidRPr="0053305A">
              <w:rPr>
                <w:color w:val="000000"/>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sidRPr="0053305A">
              <w:rPr>
                <w:color w:val="000000"/>
              </w:rPr>
              <w:t xml:space="preserve"> законодательством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\0409\791\14\0\00\03150\244\225.2\ФЗ.131.03.62\\15407\\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98 999,99</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98 999,99</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proofErr w:type="gramStart"/>
            <w:r w:rsidRPr="0053305A">
              <w:rPr>
                <w:color w:val="000000"/>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sidRPr="0053305A">
              <w:rPr>
                <w:color w:val="000000"/>
              </w:rPr>
              <w:t xml:space="preserve"> законодательством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\0409\791\14\0\00\03150\244\225.6\ФЗ.131.03.62\\15407\\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265 962,00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265 962,00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proofErr w:type="gramStart"/>
            <w:r w:rsidRPr="0053305A">
              <w:rPr>
                <w:color w:val="000000"/>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sidRPr="0053305A">
              <w:rPr>
                <w:color w:val="000000"/>
              </w:rPr>
              <w:t xml:space="preserve"> законодательством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\0409\791\14\0\00\03150\244\226.10\ФЗ.131.03.62\\15407\\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99 134,16</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99 134,16</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proofErr w:type="gramStart"/>
            <w:r w:rsidRPr="0053305A">
              <w:rPr>
                <w:color w:val="000000"/>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жилищного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w:t>
            </w:r>
            <w:proofErr w:type="gramEnd"/>
            <w:r w:rsidRPr="0053305A">
              <w:rPr>
                <w:color w:val="000000"/>
              </w:rPr>
              <w:t xml:space="preserve"> законодательством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\0409\791\14\0\00\03150\244\226.2\ФЗ.131.03.62\\15407\\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18 300,00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18 300,00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Другие вопросы в области национальной экономики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\0412\\\\\\\\\\\\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102 521,04</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102 521,04</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Программы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\0412\791\13\\\\\\\\\\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102 521,04</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102 521,04</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подпрограмма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\0412\791\13\0\\\\\\\\\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102 521,04</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102 521,04</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72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proofErr w:type="gramStart"/>
            <w:r w:rsidRPr="0053305A">
              <w:rPr>
                <w:color w:val="000000"/>
              </w:rPr>
              <w:lastRenderedPageBreak/>
              <w:t>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w:t>
            </w:r>
            <w:proofErr w:type="gramEnd"/>
            <w:r w:rsidRPr="0053305A">
              <w:rPr>
                <w:color w:val="000000"/>
              </w:rPr>
              <w:t xml:space="preserve">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w:t>
            </w:r>
            <w:r w:rsidRPr="0053305A">
              <w:rPr>
                <w:color w:val="000000"/>
              </w:rPr>
              <w:lastRenderedPageBreak/>
              <w:t>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lastRenderedPageBreak/>
              <w:t>\0412\791\13\0\00\03330\244\226.2\ФЗ.131.03.108\\15027\\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102 521,04</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102 521,04</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Коммунальное хозяйство</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\0502\\\\\\\\\\\\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263 620,08</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263 620,08</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Программы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\0502\791\13\\\\\\\\\\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263 620,08</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263 620,08</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подпрограмма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\0502\791\13\0\\\\\\\\\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263 620,08</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263 620,08</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15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 xml:space="preserve">организация в границах сельского поселения </w:t>
            </w:r>
            <w:proofErr w:type="spellStart"/>
            <w:r w:rsidRPr="0053305A">
              <w:rPr>
                <w:color w:val="000000"/>
              </w:rPr>
              <w:t>электро</w:t>
            </w:r>
            <w:proofErr w:type="spellEnd"/>
            <w:r w:rsidRPr="0053305A">
              <w:rPr>
                <w:color w:val="000000"/>
              </w:rPr>
              <w:t>-, тепл</w:t>
            </w:r>
            <w:proofErr w:type="gramStart"/>
            <w:r w:rsidRPr="0053305A">
              <w:rPr>
                <w:color w:val="000000"/>
              </w:rPr>
              <w:t>о-</w:t>
            </w:r>
            <w:proofErr w:type="gramEnd"/>
            <w:r w:rsidRPr="0053305A">
              <w:rPr>
                <w:color w:val="000000"/>
              </w:rPr>
              <w:t xml:space="preserve">, </w:t>
            </w:r>
            <w:proofErr w:type="spellStart"/>
            <w:r w:rsidRPr="0053305A">
              <w:rPr>
                <w:color w:val="000000"/>
              </w:rPr>
              <w:t>газо</w:t>
            </w:r>
            <w:proofErr w:type="spellEnd"/>
            <w:r w:rsidRPr="0053305A">
              <w:rPr>
                <w:color w:val="000000"/>
              </w:rPr>
              <w:t xml:space="preserve">- и водоснабжения населения, водоотведения, снабжения населения топливом в пределах полномочий, установленных </w:t>
            </w:r>
            <w:r w:rsidRPr="0053305A">
              <w:rPr>
                <w:color w:val="000000"/>
              </w:rPr>
              <w:lastRenderedPageBreak/>
              <w:t>законодательством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lastRenderedPageBreak/>
              <w:t>\0502\791\13\0\00\03560\244\226.2\ФЗ.131.03.14\\15015\\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20 000,00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20 000,00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15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 xml:space="preserve">организация в границах сельского поселения </w:t>
            </w:r>
            <w:proofErr w:type="spellStart"/>
            <w:r w:rsidRPr="0053305A">
              <w:rPr>
                <w:color w:val="000000"/>
              </w:rPr>
              <w:t>электро</w:t>
            </w:r>
            <w:proofErr w:type="spellEnd"/>
            <w:r w:rsidRPr="0053305A">
              <w:rPr>
                <w:color w:val="000000"/>
              </w:rPr>
              <w:t>-, тепл</w:t>
            </w:r>
            <w:proofErr w:type="gramStart"/>
            <w:r w:rsidRPr="0053305A">
              <w:rPr>
                <w:color w:val="000000"/>
              </w:rPr>
              <w:t>о-</w:t>
            </w:r>
            <w:proofErr w:type="gramEnd"/>
            <w:r w:rsidRPr="0053305A">
              <w:rPr>
                <w:color w:val="000000"/>
              </w:rPr>
              <w:t xml:space="preserve">, </w:t>
            </w:r>
            <w:proofErr w:type="spellStart"/>
            <w:r w:rsidRPr="0053305A">
              <w:rPr>
                <w:color w:val="000000"/>
              </w:rPr>
              <w:t>газо</w:t>
            </w:r>
            <w:proofErr w:type="spellEnd"/>
            <w:r w:rsidRPr="0053305A">
              <w:rPr>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\0502\791\13\0\00\03560\244\226.4\ФЗ.131.03.14\\15015\\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50 100,00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50 100,00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15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 xml:space="preserve">организация в границах сельского поселения </w:t>
            </w:r>
            <w:proofErr w:type="spellStart"/>
            <w:r w:rsidRPr="0053305A">
              <w:rPr>
                <w:color w:val="000000"/>
              </w:rPr>
              <w:t>электро</w:t>
            </w:r>
            <w:proofErr w:type="spellEnd"/>
            <w:r w:rsidRPr="0053305A">
              <w:rPr>
                <w:color w:val="000000"/>
              </w:rPr>
              <w:t>-, тепл</w:t>
            </w:r>
            <w:proofErr w:type="gramStart"/>
            <w:r w:rsidRPr="0053305A">
              <w:rPr>
                <w:color w:val="000000"/>
              </w:rPr>
              <w:t>о-</w:t>
            </w:r>
            <w:proofErr w:type="gramEnd"/>
            <w:r w:rsidRPr="0053305A">
              <w:rPr>
                <w:color w:val="000000"/>
              </w:rPr>
              <w:t xml:space="preserve">, </w:t>
            </w:r>
            <w:proofErr w:type="spellStart"/>
            <w:r w:rsidRPr="0053305A">
              <w:rPr>
                <w:color w:val="000000"/>
              </w:rPr>
              <w:t>газо</w:t>
            </w:r>
            <w:proofErr w:type="spellEnd"/>
            <w:r w:rsidRPr="0053305A">
              <w:rPr>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\0502\791\13\0\00\03560\244\226.9\ФЗ.131.03.14\\15015\\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47 620,08</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47 620,08</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15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 xml:space="preserve">организация в границах сельского поселения </w:t>
            </w:r>
            <w:proofErr w:type="spellStart"/>
            <w:r w:rsidRPr="0053305A">
              <w:rPr>
                <w:color w:val="000000"/>
              </w:rPr>
              <w:t>электро</w:t>
            </w:r>
            <w:proofErr w:type="spellEnd"/>
            <w:r w:rsidRPr="0053305A">
              <w:rPr>
                <w:color w:val="000000"/>
              </w:rPr>
              <w:t>-, тепл</w:t>
            </w:r>
            <w:proofErr w:type="gramStart"/>
            <w:r w:rsidRPr="0053305A">
              <w:rPr>
                <w:color w:val="000000"/>
              </w:rPr>
              <w:t>о-</w:t>
            </w:r>
            <w:proofErr w:type="gramEnd"/>
            <w:r w:rsidRPr="0053305A">
              <w:rPr>
                <w:color w:val="000000"/>
              </w:rPr>
              <w:t xml:space="preserve">, </w:t>
            </w:r>
            <w:proofErr w:type="spellStart"/>
            <w:r w:rsidRPr="0053305A">
              <w:rPr>
                <w:color w:val="000000"/>
              </w:rPr>
              <w:t>газо</w:t>
            </w:r>
            <w:proofErr w:type="spellEnd"/>
            <w:r w:rsidRPr="0053305A">
              <w:rPr>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\0502\791\13\0\00\03560\244\340.3\ФЗ.131.03.14\\15015\\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2 320,43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2 320,43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15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 xml:space="preserve">организация в границах сельского поселения </w:t>
            </w:r>
            <w:proofErr w:type="spellStart"/>
            <w:r w:rsidRPr="0053305A">
              <w:rPr>
                <w:color w:val="000000"/>
              </w:rPr>
              <w:t>электро</w:t>
            </w:r>
            <w:proofErr w:type="spellEnd"/>
            <w:r w:rsidRPr="0053305A">
              <w:rPr>
                <w:color w:val="000000"/>
              </w:rPr>
              <w:t>-, тепл</w:t>
            </w:r>
            <w:proofErr w:type="gramStart"/>
            <w:r w:rsidRPr="0053305A">
              <w:rPr>
                <w:color w:val="000000"/>
              </w:rPr>
              <w:t>о-</w:t>
            </w:r>
            <w:proofErr w:type="gramEnd"/>
            <w:r w:rsidRPr="0053305A">
              <w:rPr>
                <w:color w:val="000000"/>
              </w:rPr>
              <w:t xml:space="preserve">, </w:t>
            </w:r>
            <w:proofErr w:type="spellStart"/>
            <w:r w:rsidRPr="0053305A">
              <w:rPr>
                <w:color w:val="000000"/>
              </w:rPr>
              <w:t>газо</w:t>
            </w:r>
            <w:proofErr w:type="spellEnd"/>
            <w:r w:rsidRPr="0053305A">
              <w:rPr>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\0502\791\13\0\00\74040\244\310.2\РП.67.12.1\\15015\\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99 500,00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99 500,00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15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 xml:space="preserve">организация в границах сельского поселения </w:t>
            </w:r>
            <w:proofErr w:type="spellStart"/>
            <w:r w:rsidRPr="0053305A">
              <w:rPr>
                <w:color w:val="000000"/>
              </w:rPr>
              <w:t>электро</w:t>
            </w:r>
            <w:proofErr w:type="spellEnd"/>
            <w:r w:rsidRPr="0053305A">
              <w:rPr>
                <w:color w:val="000000"/>
              </w:rPr>
              <w:t>-, тепл</w:t>
            </w:r>
            <w:proofErr w:type="gramStart"/>
            <w:r w:rsidRPr="0053305A">
              <w:rPr>
                <w:color w:val="000000"/>
              </w:rPr>
              <w:t>о-</w:t>
            </w:r>
            <w:proofErr w:type="gramEnd"/>
            <w:r w:rsidRPr="0053305A">
              <w:rPr>
                <w:color w:val="000000"/>
              </w:rPr>
              <w:t xml:space="preserve">, </w:t>
            </w:r>
            <w:proofErr w:type="spellStart"/>
            <w:r w:rsidRPr="0053305A">
              <w:rPr>
                <w:color w:val="000000"/>
              </w:rPr>
              <w:t>газо</w:t>
            </w:r>
            <w:proofErr w:type="spellEnd"/>
            <w:r w:rsidRPr="0053305A">
              <w:rPr>
                <w:color w:val="00000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\0502\791\13\0\00\74040\244\340.3\РП.67.12.1\\15015\\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44 079,57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44 079,57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Благоустройство</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477 127,43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477 127,43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Программы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\0503\791\13\\\\\\\\\\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477 127,43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477 127,43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подпрограмма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\0503\791\13\0\\\\\\\\\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477 127,43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477 127,43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 xml:space="preserve">утверждение правил благоустройства территории сельского поселения, </w:t>
            </w:r>
            <w:proofErr w:type="gramStart"/>
            <w:r w:rsidRPr="0053305A">
              <w:rPr>
                <w:color w:val="000000"/>
              </w:rPr>
              <w:t>устанавливающих</w:t>
            </w:r>
            <w:proofErr w:type="gramEnd"/>
            <w:r w:rsidRPr="0053305A">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\0503\791\13\0\00\06050\244\222\ФЗ.131.03.11\\15010\\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9 228,00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9 228,00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 xml:space="preserve">утверждение правил благоустройства территории сельского поселения, </w:t>
            </w:r>
            <w:proofErr w:type="gramStart"/>
            <w:r w:rsidRPr="0053305A">
              <w:rPr>
                <w:color w:val="000000"/>
              </w:rPr>
              <w:t>устанавливающих</w:t>
            </w:r>
            <w:proofErr w:type="gramEnd"/>
            <w:r w:rsidRPr="0053305A">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\0503\791\13\0\00\06050\244\223.6\ФЗ.131.03.11\\15010\\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25 000,00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25 000,00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 xml:space="preserve">утверждение правил благоустройства территории сельского поселения, </w:t>
            </w:r>
            <w:proofErr w:type="gramStart"/>
            <w:r w:rsidRPr="0053305A">
              <w:rPr>
                <w:color w:val="000000"/>
              </w:rPr>
              <w:t>устанавливающих</w:t>
            </w:r>
            <w:proofErr w:type="gramEnd"/>
            <w:r w:rsidRPr="0053305A">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\0503\791\13\0\00\06050\244\226.10\ФЗ.131.03.11\\15010\\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29 907,00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29 907,00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 xml:space="preserve">утверждение правил благоустройства территории сельского поселения, </w:t>
            </w:r>
            <w:proofErr w:type="gramStart"/>
            <w:r w:rsidRPr="0053305A">
              <w:rPr>
                <w:color w:val="000000"/>
              </w:rPr>
              <w:t>устанавливающих</w:t>
            </w:r>
            <w:proofErr w:type="gramEnd"/>
            <w:r w:rsidRPr="0053305A">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\0503\791\13\0\00\06050\244\226.3\ФЗ.131.03.11\\15010\\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4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 xml:space="preserve">утверждение правил благоустройства территории сельского поселения, </w:t>
            </w:r>
            <w:proofErr w:type="gramStart"/>
            <w:r w:rsidRPr="0053305A">
              <w:rPr>
                <w:color w:val="000000"/>
              </w:rPr>
              <w:t>устанавливающих</w:t>
            </w:r>
            <w:proofErr w:type="gramEnd"/>
            <w:r w:rsidRPr="0053305A">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\0503\791\13\0\00\06050\244\226.4\ФЗ.131.03.11\\15010\\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28 278,00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28 278,00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 xml:space="preserve">утверждение правил благоустройства территории сельского поселения, </w:t>
            </w:r>
            <w:proofErr w:type="gramStart"/>
            <w:r w:rsidRPr="0053305A">
              <w:rPr>
                <w:color w:val="000000"/>
              </w:rPr>
              <w:t>устанавливающих</w:t>
            </w:r>
            <w:proofErr w:type="gramEnd"/>
            <w:r w:rsidRPr="0053305A">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\0503\791\13\0\00\06050\244\340.3\ФЗ.131.03.11\\15010\\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18 294,00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18 294,00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организация ритуальных услуг и содержание мест захоронения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\0503\791\13\0\00\06400\243\226.10\ФЗ.131.03.106\\15028\\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 xml:space="preserve">утверждение правил благоустройства территории сельского поселения, </w:t>
            </w:r>
            <w:proofErr w:type="gramStart"/>
            <w:r w:rsidRPr="0053305A">
              <w:rPr>
                <w:color w:val="000000"/>
              </w:rPr>
              <w:t>устанавливающих</w:t>
            </w:r>
            <w:proofErr w:type="gramEnd"/>
            <w:r w:rsidRPr="0053305A">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\0503\791\13\0\00\74040\244\223.6\РП.67.12.1\\15010\\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250 000,00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250 000,00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 xml:space="preserve">утверждение правил благоустройства территории сельского поселения, </w:t>
            </w:r>
            <w:proofErr w:type="gramStart"/>
            <w:r w:rsidRPr="0053305A">
              <w:rPr>
                <w:color w:val="000000"/>
              </w:rPr>
              <w:t>устанавливающих</w:t>
            </w:r>
            <w:proofErr w:type="gramEnd"/>
            <w:r w:rsidRPr="0053305A">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\0503\791\13\0\00\74040\244\225.2\РП.67.12.1\\15010\\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97 870,43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97 870,43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4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 xml:space="preserve">утверждение правил благоустройства территории сельского поселения, </w:t>
            </w:r>
            <w:proofErr w:type="gramStart"/>
            <w:r w:rsidRPr="0053305A">
              <w:rPr>
                <w:color w:val="000000"/>
              </w:rPr>
              <w:t>устанавливающих</w:t>
            </w:r>
            <w:proofErr w:type="gramEnd"/>
            <w:r w:rsidRPr="0053305A">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\0503\791\13\0\00\74040\244\226.10\РП.67.12.1\\15010\\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8 550,00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8 550,00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100,00</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Другие вопросы в области жилищно-коммунального хозяйства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\0505\\\\\\\\\\\\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Программы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\0505\791\13\\\\\\\\\\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подпрограмма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\0505\791\13\0\\\\\\\\\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48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lastRenderedPageBreak/>
              <w:t xml:space="preserve">утверждение правил благоустройства территории сельского поселения, </w:t>
            </w:r>
            <w:proofErr w:type="gramStart"/>
            <w:r w:rsidRPr="0053305A">
              <w:rPr>
                <w:color w:val="000000"/>
              </w:rPr>
              <w:t>устанавливающих</w:t>
            </w:r>
            <w:proofErr w:type="gramEnd"/>
            <w:r w:rsidRPr="0053305A">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\0505\791\13\0\00\74040\244\226.10\РП.67.12.1\\15010\\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Условно утвержденные расходы</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\9999\\\\\\\\\\\\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proofErr w:type="spellStart"/>
            <w:r w:rsidRPr="0053305A">
              <w:rPr>
                <w:color w:val="000000"/>
              </w:rPr>
              <w:t>Непрограммные</w:t>
            </w:r>
            <w:proofErr w:type="spellEnd"/>
            <w:r w:rsidRPr="0053305A">
              <w:rPr>
                <w:color w:val="000000"/>
              </w:rPr>
              <w:t xml:space="preserve"> расходы</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\9999\791\99\\\\\\\\\\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подпрограмма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\9999\791\99\0\\\\\\\\\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noWrap/>
            <w:vAlign w:val="center"/>
            <w:hideMark/>
          </w:tcPr>
          <w:p w:rsidR="0053305A" w:rsidRPr="0053305A" w:rsidRDefault="0053305A">
            <w:pPr>
              <w:jc w:val="center"/>
              <w:rPr>
                <w:color w:val="000000"/>
              </w:rPr>
            </w:pPr>
            <w:r w:rsidRPr="0053305A">
              <w:rPr>
                <w:color w:val="000000"/>
              </w:rPr>
              <w:t> </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\9999\791\99\0\00\\\\\\\\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b/>
                <w:bCs/>
                <w:color w:val="000000"/>
              </w:rPr>
            </w:pPr>
            <w:r w:rsidRPr="0053305A">
              <w:rPr>
                <w:b/>
                <w:bCs/>
                <w:color w:val="000000"/>
              </w:rPr>
              <w:t xml:space="preserve">ПРОФИЦИТ БЮДЖЕТА (со знаком "плюс"), </w:t>
            </w:r>
            <w:r w:rsidRPr="0053305A">
              <w:rPr>
                <w:b/>
                <w:bCs/>
                <w:color w:val="000000"/>
              </w:rPr>
              <w:lastRenderedPageBreak/>
              <w:t>ДЕФИЦИТ БЮДЖЕТА (со знаком "минус")</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b/>
                <w:bCs/>
                <w:color w:val="000000"/>
              </w:rPr>
            </w:pPr>
            <w:r w:rsidRPr="0053305A">
              <w:rPr>
                <w:b/>
                <w:bCs/>
                <w:color w:val="000000"/>
              </w:rPr>
              <w:lastRenderedPageBreak/>
              <w:t>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117 447,53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320 264,27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- 202 816,74</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272,69</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b/>
                <w:bCs/>
                <w:color w:val="000000"/>
              </w:rPr>
            </w:pPr>
            <w:r w:rsidRPr="0053305A">
              <w:rPr>
                <w:b/>
                <w:bCs/>
                <w:color w:val="000000"/>
              </w:rPr>
              <w:lastRenderedPageBreak/>
              <w:t>ИСТОЧНИКИ ФИНАНСИРОВАНИЯ</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b/>
                <w:bCs/>
                <w:color w:val="000000"/>
              </w:rPr>
            </w:pPr>
            <w:r w:rsidRPr="0053305A">
              <w:rPr>
                <w:b/>
                <w:bCs/>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- 117 447,53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- 320 264,27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202 816,74</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272,69</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noWrap/>
            <w:vAlign w:val="center"/>
            <w:hideMark/>
          </w:tcPr>
          <w:p w:rsidR="0053305A" w:rsidRPr="0053305A" w:rsidRDefault="0053305A">
            <w:pPr>
              <w:jc w:val="center"/>
              <w:rPr>
                <w:color w:val="000000"/>
              </w:rPr>
            </w:pPr>
            <w:r w:rsidRPr="0053305A">
              <w:rPr>
                <w:color w:val="000000"/>
              </w:rPr>
              <w:t> </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- 117 447,53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- 320 264,27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202 816,74</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272,69</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Прочие остатки денежных средств бюджетов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\0105020110\791\0000\001a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- 325 552,33</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325 552,33</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Прочие остатки денежных средств бюджетов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\0105020110\791\0000\002a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645 816,60</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- 645 816,60</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Прочие остатки денежных средств бюджетов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\0105020110\791\0000\510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-4 336 296,08</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4 336 296,08</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Прочие остатки денежных средств бюджетов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\0105020110\791\0000\511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- 140 845,67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140 845,67</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Прочие остатки денежных средств бюджетов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\0105020110\791\0000\610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4 016 031,81</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-4 016 031,81</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color w:val="000000"/>
              </w:rPr>
            </w:pPr>
            <w:r w:rsidRPr="0053305A">
              <w:rPr>
                <w:color w:val="000000"/>
              </w:rPr>
              <w:t>Прочие остатки денежных средств бюджетов сельских поселений</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color w:val="000000"/>
              </w:rPr>
            </w:pPr>
            <w:r w:rsidRPr="0053305A">
              <w:rPr>
                <w:color w:val="000000"/>
              </w:rPr>
              <w:t>\0105020110\791\0000\611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140 845,67</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- 140 845,67</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color w:val="000000"/>
              </w:rPr>
            </w:pPr>
            <w:r w:rsidRPr="0053305A">
              <w:rPr>
                <w:color w:val="000000"/>
              </w:rPr>
              <w:t xml:space="preserve"> </w:t>
            </w:r>
          </w:p>
        </w:tc>
      </w:tr>
      <w:tr w:rsidR="0053305A" w:rsidRPr="0053305A" w:rsidTr="0053305A">
        <w:trPr>
          <w:trHeight w:val="6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b/>
                <w:bCs/>
                <w:color w:val="000000"/>
              </w:rPr>
            </w:pPr>
            <w:r w:rsidRPr="0053305A">
              <w:rPr>
                <w:b/>
                <w:bCs/>
                <w:color w:val="000000"/>
              </w:rPr>
              <w:t>ИЗМЕНЕНИЕ ОСТАТКОВ СРЕДСТВ БЮДЖЕТА НА СЧЕТАХ В БАНКАХ В РУБЛЯХ И В ВАЛЮТЕ</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b/>
                <w:bCs/>
                <w:color w:val="000000"/>
              </w:rPr>
            </w:pPr>
            <w:r w:rsidRPr="0053305A">
              <w:rPr>
                <w:b/>
                <w:bCs/>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b/>
                <w:bCs/>
                <w:color w:val="000000"/>
              </w:rPr>
            </w:pPr>
            <w:r w:rsidRPr="0053305A">
              <w:rPr>
                <w:b/>
                <w:bCs/>
                <w:color w:val="000000"/>
              </w:rPr>
              <w:t>Остатки на начало года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b/>
                <w:bCs/>
                <w:color w:val="000000"/>
              </w:rPr>
            </w:pPr>
            <w:r w:rsidRPr="0053305A">
              <w:rPr>
                <w:b/>
                <w:bCs/>
                <w:color w:val="000000"/>
              </w:rPr>
              <w:t>\0105020105\792\0000\001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b/>
                <w:bCs/>
                <w:color w:val="000000"/>
              </w:rPr>
            </w:pPr>
            <w:r w:rsidRPr="0053305A">
              <w:rPr>
                <w:b/>
                <w:bCs/>
                <w:color w:val="000000"/>
              </w:rPr>
              <w:t>Остатки на конец отчетного периода</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b/>
                <w:bCs/>
                <w:color w:val="000000"/>
              </w:rPr>
            </w:pPr>
            <w:r w:rsidRPr="0053305A">
              <w:rPr>
                <w:b/>
                <w:bCs/>
                <w:color w:val="000000"/>
              </w:rPr>
              <w:t>\0105020105\792\0000\002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r>
      <w:tr w:rsidR="0053305A" w:rsidRPr="0053305A" w:rsidTr="0053305A">
        <w:trPr>
          <w:trHeight w:val="300"/>
        </w:trPr>
        <w:tc>
          <w:tcPr>
            <w:tcW w:w="3314" w:type="dxa"/>
            <w:tcBorders>
              <w:top w:val="nil"/>
              <w:left w:val="single" w:sz="4" w:space="0" w:color="auto"/>
              <w:bottom w:val="single" w:sz="4" w:space="0" w:color="auto"/>
              <w:right w:val="single" w:sz="4" w:space="0" w:color="auto"/>
            </w:tcBorders>
            <w:shd w:val="clear" w:color="auto" w:fill="auto"/>
            <w:hideMark/>
          </w:tcPr>
          <w:p w:rsidR="0053305A" w:rsidRPr="0053305A" w:rsidRDefault="0053305A">
            <w:pPr>
              <w:rPr>
                <w:b/>
                <w:bCs/>
                <w:color w:val="000000"/>
              </w:rPr>
            </w:pPr>
            <w:r w:rsidRPr="0053305A">
              <w:rPr>
                <w:b/>
                <w:bCs/>
                <w:color w:val="000000"/>
              </w:rPr>
              <w:t>Проверочная запись</w:t>
            </w:r>
          </w:p>
        </w:tc>
        <w:tc>
          <w:tcPr>
            <w:tcW w:w="6042"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rPr>
                <w:b/>
                <w:bCs/>
                <w:color w:val="000000"/>
              </w:rPr>
            </w:pPr>
            <w:r w:rsidRPr="0053305A">
              <w:rPr>
                <w:b/>
                <w:bCs/>
                <w:color w:val="000000"/>
              </w:rPr>
              <w:t>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c>
          <w:tcPr>
            <w:tcW w:w="884" w:type="dxa"/>
            <w:tcBorders>
              <w:top w:val="nil"/>
              <w:left w:val="nil"/>
              <w:bottom w:val="single" w:sz="4" w:space="0" w:color="auto"/>
              <w:right w:val="single" w:sz="4" w:space="0" w:color="auto"/>
            </w:tcBorders>
            <w:shd w:val="clear" w:color="auto" w:fill="auto"/>
            <w:noWrap/>
            <w:vAlign w:val="center"/>
            <w:hideMark/>
          </w:tcPr>
          <w:p w:rsidR="0053305A" w:rsidRPr="0053305A" w:rsidRDefault="0053305A">
            <w:pPr>
              <w:jc w:val="right"/>
              <w:rPr>
                <w:b/>
                <w:bCs/>
                <w:color w:val="000000"/>
              </w:rPr>
            </w:pPr>
            <w:r w:rsidRPr="0053305A">
              <w:rPr>
                <w:b/>
                <w:bCs/>
                <w:color w:val="000000"/>
              </w:rPr>
              <w:t xml:space="preserve"> </w:t>
            </w:r>
          </w:p>
        </w:tc>
      </w:tr>
    </w:tbl>
    <w:p w:rsidR="0053305A" w:rsidRPr="0053305A" w:rsidRDefault="0053305A" w:rsidP="0043262A">
      <w:pPr>
        <w:ind w:left="75" w:right="-464"/>
      </w:pPr>
    </w:p>
    <w:p w:rsidR="0019796B" w:rsidRPr="0053305A" w:rsidRDefault="0019796B" w:rsidP="0019796B">
      <w:pPr>
        <w:jc w:val="both"/>
        <w:rPr>
          <w:rFonts w:eastAsia="Arial Unicode MS"/>
        </w:rPr>
      </w:pPr>
    </w:p>
    <w:sectPr w:rsidR="0019796B" w:rsidRPr="0053305A" w:rsidSect="0053305A">
      <w:pgSz w:w="16838" w:h="11906" w:orient="landscape"/>
      <w:pgMar w:top="850" w:right="14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9796B"/>
    <w:rsid w:val="0019796B"/>
    <w:rsid w:val="002A2F7C"/>
    <w:rsid w:val="002B7037"/>
    <w:rsid w:val="00347C4F"/>
    <w:rsid w:val="003E42FE"/>
    <w:rsid w:val="0043262A"/>
    <w:rsid w:val="00450F79"/>
    <w:rsid w:val="0053305A"/>
    <w:rsid w:val="005463FE"/>
    <w:rsid w:val="006F1373"/>
    <w:rsid w:val="00852BFE"/>
    <w:rsid w:val="00DC6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3">
    <w:name w:val="s13"/>
    <w:basedOn w:val="a0"/>
    <w:rsid w:val="0019796B"/>
  </w:style>
  <w:style w:type="paragraph" w:styleId="a3">
    <w:name w:val="Balloon Text"/>
    <w:basedOn w:val="a"/>
    <w:link w:val="a4"/>
    <w:uiPriority w:val="99"/>
    <w:semiHidden/>
    <w:unhideWhenUsed/>
    <w:rsid w:val="0019796B"/>
    <w:rPr>
      <w:rFonts w:ascii="Tahoma" w:hAnsi="Tahoma" w:cs="Tahoma"/>
      <w:sz w:val="16"/>
      <w:szCs w:val="16"/>
    </w:rPr>
  </w:style>
  <w:style w:type="character" w:customStyle="1" w:styleId="a4">
    <w:name w:val="Текст выноски Знак"/>
    <w:basedOn w:val="a0"/>
    <w:link w:val="a3"/>
    <w:uiPriority w:val="99"/>
    <w:semiHidden/>
    <w:rsid w:val="0019796B"/>
    <w:rPr>
      <w:rFonts w:ascii="Tahoma" w:eastAsia="Times New Roman" w:hAnsi="Tahoma" w:cs="Tahoma"/>
      <w:sz w:val="16"/>
      <w:szCs w:val="16"/>
      <w:lang w:eastAsia="ru-RU"/>
    </w:rPr>
  </w:style>
  <w:style w:type="character" w:styleId="a5">
    <w:name w:val="Hyperlink"/>
    <w:basedOn w:val="a0"/>
    <w:uiPriority w:val="99"/>
    <w:semiHidden/>
    <w:unhideWhenUsed/>
    <w:rsid w:val="0053305A"/>
    <w:rPr>
      <w:color w:val="0000FF"/>
      <w:u w:val="single"/>
    </w:rPr>
  </w:style>
  <w:style w:type="character" w:styleId="a6">
    <w:name w:val="FollowedHyperlink"/>
    <w:basedOn w:val="a0"/>
    <w:uiPriority w:val="99"/>
    <w:semiHidden/>
    <w:unhideWhenUsed/>
    <w:rsid w:val="0053305A"/>
    <w:rPr>
      <w:color w:val="800080"/>
      <w:u w:val="single"/>
    </w:rPr>
  </w:style>
  <w:style w:type="paragraph" w:customStyle="1" w:styleId="xl63">
    <w:name w:val="xl63"/>
    <w:basedOn w:val="a"/>
    <w:rsid w:val="005330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
    <w:rsid w:val="005330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5">
    <w:name w:val="xl65"/>
    <w:basedOn w:val="a"/>
    <w:rsid w:val="005330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a"/>
    <w:rsid w:val="005330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67">
    <w:name w:val="xl67"/>
    <w:basedOn w:val="a"/>
    <w:rsid w:val="005330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
    <w:rsid w:val="005330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5330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0">
    <w:name w:val="xl70"/>
    <w:basedOn w:val="a"/>
    <w:rsid w:val="005330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53305A"/>
    <w:pPr>
      <w:spacing w:before="100" w:beforeAutospacing="1" w:after="100" w:afterAutospacing="1"/>
      <w:jc w:val="center"/>
      <w:textAlignment w:val="center"/>
    </w:pPr>
    <w:rPr>
      <w:b/>
      <w:bCs/>
    </w:rPr>
  </w:style>
  <w:style w:type="paragraph" w:customStyle="1" w:styleId="xl72">
    <w:name w:val="xl72"/>
    <w:basedOn w:val="a"/>
    <w:rsid w:val="0053305A"/>
    <w:pPr>
      <w:spacing w:before="100" w:beforeAutospacing="1" w:after="100" w:afterAutospacing="1"/>
      <w:jc w:val="center"/>
      <w:textAlignment w:val="center"/>
    </w:pPr>
  </w:style>
  <w:style w:type="paragraph" w:customStyle="1" w:styleId="xl73">
    <w:name w:val="xl73"/>
    <w:basedOn w:val="a"/>
    <w:rsid w:val="0053305A"/>
    <w:pPr>
      <w:spacing w:before="100" w:beforeAutospacing="1" w:after="100" w:afterAutospacing="1"/>
      <w:jc w:val="right"/>
      <w:textAlignment w:val="center"/>
    </w:pPr>
    <w:rPr>
      <w:b/>
      <w:bCs/>
    </w:rPr>
  </w:style>
  <w:style w:type="paragraph" w:customStyle="1" w:styleId="xl74">
    <w:name w:val="xl74"/>
    <w:basedOn w:val="a"/>
    <w:rsid w:val="0053305A"/>
    <w:pPr>
      <w:spacing w:before="100" w:beforeAutospacing="1" w:after="100" w:afterAutospacing="1"/>
      <w:jc w:val="right"/>
      <w:textAlignment w:val="center"/>
    </w:pPr>
  </w:style>
</w:styles>
</file>

<file path=word/webSettings.xml><?xml version="1.0" encoding="utf-8"?>
<w:webSettings xmlns:r="http://schemas.openxmlformats.org/officeDocument/2006/relationships" xmlns:w="http://schemas.openxmlformats.org/wordprocessingml/2006/main">
  <w:divs>
    <w:div w:id="1234314801">
      <w:bodyDiv w:val="1"/>
      <w:marLeft w:val="0"/>
      <w:marRight w:val="0"/>
      <w:marTop w:val="0"/>
      <w:marBottom w:val="0"/>
      <w:divBdr>
        <w:top w:val="none" w:sz="0" w:space="0" w:color="auto"/>
        <w:left w:val="none" w:sz="0" w:space="0" w:color="auto"/>
        <w:bottom w:val="none" w:sz="0" w:space="0" w:color="auto"/>
        <w:right w:val="none" w:sz="0" w:space="0" w:color="auto"/>
      </w:divBdr>
    </w:div>
    <w:div w:id="20371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D400-6252-4F9F-BBC3-B9744E72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4405</Words>
  <Characters>25109</Characters>
  <Application>Microsoft Office Word</Application>
  <DocSecurity>0</DocSecurity>
  <Lines>209</Lines>
  <Paragraphs>58</Paragraphs>
  <ScaleCrop>false</ScaleCrop>
  <Company>Microsoft</Company>
  <LinksUpToDate>false</LinksUpToDate>
  <CharactersWithSpaces>29456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2019-06-05T04:02:00Z</cp:lastPrinted>
  <dcterms:created xsi:type="dcterms:W3CDTF">2019-05-31T06:35:00Z</dcterms:created>
  <dcterms:modified xsi:type="dcterms:W3CDTF">2019-06-05T07:02:00Z</dcterms:modified>
</cp:coreProperties>
</file>