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A14CB">
        <w:rPr>
          <w:rFonts w:cs="Arial"/>
          <w:bCs/>
          <w:color w:val="000000"/>
          <w:sz w:val="22"/>
          <w:szCs w:val="22"/>
          <w:shd w:val="clear" w:color="auto" w:fill="FFFFFF"/>
        </w:rPr>
        <w:t>Бекетовский</w:t>
      </w:r>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7338F7">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Недропользование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(аквакультуры); размещение зданий, сооружений, оборудования, необходимых для осуществления рыбоводства (аквакультуры)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Малоэтажная жилая застройка (индивидуальное жилищное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Приусадебный участок личного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Среднеэтажная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Многоэтажная жилая застройка (высотная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Обеспечение научной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Торговые центры (Торгово-развлекательн</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ые центры)</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Природно-познаватель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ный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Причалы для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Недропользование</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пользование водными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&lt;1&gt; В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r w:rsidR="000A14CB">
        <w:rPr>
          <w:rFonts w:ascii="Arial" w:hAnsi="Arial" w:cs="Arial"/>
          <w:sz w:val="22"/>
          <w:szCs w:val="22"/>
        </w:rPr>
        <w:t>Бекетовский</w:t>
      </w:r>
      <w:r w:rsidRPr="00D55352">
        <w:rPr>
          <w:rFonts w:ascii="Arial" w:hAnsi="Arial" w:cs="Arial"/>
          <w:sz w:val="22"/>
          <w:szCs w:val="22"/>
        </w:rPr>
        <w:t xml:space="preserve"> сельсовет муниципального района </w:t>
      </w:r>
      <w:r w:rsidR="007338F7">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 Актуализированная редакция СНиП 2.07.01-89*)</w:t>
      </w:r>
      <w:r w:rsidRPr="00D55352">
        <w:rPr>
          <w:rFonts w:ascii="Arial" w:hAnsi="Arial" w:cs="Arial"/>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LАэкв (дБА)</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Вид территориальной</w:t>
            </w:r>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ЖМ</w:t>
            </w:r>
            <w:r w:rsidR="007A6662">
              <w:rPr>
                <w:rFonts w:ascii="Arial" w:hAnsi="Arial" w:cs="Arial"/>
                <w:b/>
                <w:sz w:val="20"/>
                <w:szCs w:val="20"/>
              </w:rPr>
              <w:t>, ЖБ, ЖС</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 (для объектов здравоохранения, образования и просвящения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ПР</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ТТ</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340"/>
        </w:trPr>
        <w:tc>
          <w:tcPr>
            <w:tcW w:w="796" w:type="pct"/>
          </w:tcPr>
          <w:p w:rsidR="000A14CB" w:rsidRPr="000A14CB" w:rsidRDefault="000A14CB" w:rsidP="00F476C3">
            <w:pPr>
              <w:spacing w:after="0" w:line="240" w:lineRule="auto"/>
              <w:contextualSpacing/>
              <w:jc w:val="both"/>
              <w:rPr>
                <w:rFonts w:ascii="Arial" w:hAnsi="Arial" w:cs="Arial"/>
                <w:sz w:val="20"/>
                <w:szCs w:val="20"/>
              </w:rPr>
            </w:pPr>
            <w:r w:rsidRPr="001611F5">
              <w:rPr>
                <w:rFonts w:ascii="Arial" w:hAnsi="Arial" w:cs="Arial"/>
                <w:b/>
                <w:sz w:val="20"/>
                <w:szCs w:val="20"/>
              </w:rPr>
              <w:t>Т</w:t>
            </w:r>
            <w:r>
              <w:rPr>
                <w:rFonts w:ascii="Arial" w:hAnsi="Arial" w:cs="Arial"/>
                <w:b/>
                <w:sz w:val="20"/>
                <w:szCs w:val="20"/>
              </w:rPr>
              <w:t>ЖД</w:t>
            </w:r>
          </w:p>
        </w:tc>
        <w:tc>
          <w:tcPr>
            <w:tcW w:w="994"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86"/>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34"/>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1878"/>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нормативно очищенные стоки в том числе на локальных очистных сооружениях с самостоятельным или централизованным выпуском</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В границах водоохранных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13E5B" w:rsidRPr="00D545AF" w:rsidRDefault="00413E5B" w:rsidP="00413E5B">
      <w:pPr>
        <w:pStyle w:val="ConsPlusNormal"/>
        <w:ind w:firstLine="709"/>
        <w:contextualSpacing/>
        <w:jc w:val="both"/>
        <w:rPr>
          <w:sz w:val="22"/>
          <w:szCs w:val="22"/>
        </w:rPr>
      </w:pPr>
      <w:r w:rsidRPr="00D545AF">
        <w:rPr>
          <w:sz w:val="22"/>
          <w:szCs w:val="22"/>
        </w:rPr>
        <w:t>6) размещение специализированных хранилищ пестицидов и агрохимикатов, применение пестицидов и агрохимикатов;</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 21 февраля 1992 года N 2395-1 "О недрах").</w:t>
      </w:r>
    </w:p>
    <w:p w:rsidR="00413E5B" w:rsidRPr="00D545AF" w:rsidRDefault="00413E5B" w:rsidP="00413E5B">
      <w:pPr>
        <w:pStyle w:val="ConsPlusNormal"/>
        <w:ind w:firstLine="709"/>
        <w:contextualSpacing/>
        <w:jc w:val="both"/>
        <w:rPr>
          <w:sz w:val="22"/>
          <w:szCs w:val="22"/>
        </w:rPr>
      </w:pPr>
      <w:r w:rsidRPr="00D545AF">
        <w:rPr>
          <w:sz w:val="22"/>
          <w:szCs w:val="22"/>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sidR="000A14CB">
        <w:rPr>
          <w:rFonts w:cs="Arial"/>
          <w:b/>
          <w:sz w:val="22"/>
          <w:szCs w:val="22"/>
        </w:rPr>
        <w:t>Бекетовский</w:t>
      </w:r>
      <w:r w:rsidRPr="00D545AF">
        <w:rPr>
          <w:rFonts w:cs="Arial"/>
          <w:b/>
          <w:sz w:val="22"/>
          <w:szCs w:val="22"/>
        </w:rPr>
        <w:t xml:space="preserve"> сельсовет муниципального района </w:t>
      </w:r>
      <w:r w:rsidR="007338F7">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зоны шумового дискомфорта от электро-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выполнение ограждающих конструкций и кровли зданий из материалов с высокими радиоэкранирующими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ТЭЦ и  кустовых (межобъектных)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открытых стоянок специальных уборочных машин, пескобаз,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локальных (объектных) котельных в чердачных (крышных)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архитектурным решениям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разрешены архитектурные решения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архитектурные решения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разрешены для применения следующие типы кровли:  рядовое покрытие кровельным железом (сталью) или покрытие в шашку, металлочерепица;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запрещены.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запрещается забивка свай, шпунта и вибропогружение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r w:rsidR="000A14CB">
        <w:rPr>
          <w:rFonts w:cs="Arial"/>
          <w:b/>
          <w:sz w:val="22"/>
          <w:szCs w:val="22"/>
        </w:rPr>
        <w:t>Бекетовский</w:t>
      </w:r>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r w:rsidR="000A14CB">
        <w:rPr>
          <w:rFonts w:cs="Arial"/>
          <w:b/>
          <w:sz w:val="22"/>
          <w:szCs w:val="22"/>
        </w:rPr>
        <w:t>Бекетовский</w:t>
      </w:r>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r w:rsidR="000A14CB">
        <w:rPr>
          <w:rFonts w:ascii="Arial" w:hAnsi="Arial" w:cs="Arial"/>
          <w:sz w:val="22"/>
          <w:szCs w:val="22"/>
        </w:rPr>
        <w:t>Бекетовский</w:t>
      </w:r>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7338F7">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0A14CB">
        <w:rPr>
          <w:rFonts w:ascii="Arial" w:hAnsi="Arial" w:cs="Arial"/>
          <w:b/>
        </w:rPr>
        <w:t>Бекетовский</w:t>
      </w:r>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r w:rsidR="000A14CB">
        <w:rPr>
          <w:rFonts w:ascii="Arial" w:hAnsi="Arial" w:cs="Arial"/>
          <w:b/>
        </w:rPr>
        <w:t>Бекетовский</w:t>
      </w:r>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D0F38" w:rsidP="00413E5B">
      <w:r>
        <w:t xml:space="preserve"> </w:t>
      </w:r>
    </w:p>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62" w:rsidRDefault="008B3362" w:rsidP="00B43197">
      <w:pPr>
        <w:spacing w:after="0" w:line="240" w:lineRule="auto"/>
      </w:pPr>
      <w:r>
        <w:separator/>
      </w:r>
    </w:p>
  </w:endnote>
  <w:endnote w:type="continuationSeparator" w:id="1">
    <w:p w:rsidR="008B3362" w:rsidRDefault="008B3362"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2607FA">
        <w:pPr>
          <w:pStyle w:val="a7"/>
          <w:jc w:val="right"/>
        </w:pPr>
        <w:fldSimple w:instr=" PAGE   \* MERGEFORMAT ">
          <w:r w:rsidR="005D0F38">
            <w:rPr>
              <w:noProof/>
            </w:rPr>
            <w:t>136</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62" w:rsidRDefault="008B3362" w:rsidP="00B43197">
      <w:pPr>
        <w:spacing w:after="0" w:line="240" w:lineRule="auto"/>
      </w:pPr>
      <w:r>
        <w:separator/>
      </w:r>
    </w:p>
  </w:footnote>
  <w:footnote w:type="continuationSeparator" w:id="1">
    <w:p w:rsidR="008B3362" w:rsidRDefault="008B3362"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0625"/>
    <w:rsid w:val="00016EBB"/>
    <w:rsid w:val="000317DE"/>
    <w:rsid w:val="0003424C"/>
    <w:rsid w:val="000A14CB"/>
    <w:rsid w:val="00107183"/>
    <w:rsid w:val="001B1936"/>
    <w:rsid w:val="002373BA"/>
    <w:rsid w:val="002520E7"/>
    <w:rsid w:val="00252CA1"/>
    <w:rsid w:val="002564A9"/>
    <w:rsid w:val="002607FA"/>
    <w:rsid w:val="00267AA6"/>
    <w:rsid w:val="002828FB"/>
    <w:rsid w:val="0034625E"/>
    <w:rsid w:val="00350943"/>
    <w:rsid w:val="003520F5"/>
    <w:rsid w:val="003F7CE6"/>
    <w:rsid w:val="00413E5B"/>
    <w:rsid w:val="004F62B5"/>
    <w:rsid w:val="00502FCC"/>
    <w:rsid w:val="00547704"/>
    <w:rsid w:val="00566F91"/>
    <w:rsid w:val="0057465F"/>
    <w:rsid w:val="005A12AE"/>
    <w:rsid w:val="005D0F38"/>
    <w:rsid w:val="005F6337"/>
    <w:rsid w:val="006658D6"/>
    <w:rsid w:val="0067766B"/>
    <w:rsid w:val="006B04FC"/>
    <w:rsid w:val="006B73F0"/>
    <w:rsid w:val="00717504"/>
    <w:rsid w:val="0071752B"/>
    <w:rsid w:val="00726F80"/>
    <w:rsid w:val="00732B7E"/>
    <w:rsid w:val="007338F7"/>
    <w:rsid w:val="0074537C"/>
    <w:rsid w:val="00745E30"/>
    <w:rsid w:val="007A6662"/>
    <w:rsid w:val="007E691B"/>
    <w:rsid w:val="00831177"/>
    <w:rsid w:val="00832866"/>
    <w:rsid w:val="00836710"/>
    <w:rsid w:val="0084410E"/>
    <w:rsid w:val="00852361"/>
    <w:rsid w:val="00855861"/>
    <w:rsid w:val="008A4BC1"/>
    <w:rsid w:val="008B3362"/>
    <w:rsid w:val="008D6969"/>
    <w:rsid w:val="008F4C15"/>
    <w:rsid w:val="00923672"/>
    <w:rsid w:val="00925E7A"/>
    <w:rsid w:val="00990137"/>
    <w:rsid w:val="009A371D"/>
    <w:rsid w:val="009A78F8"/>
    <w:rsid w:val="00A0327C"/>
    <w:rsid w:val="00A255E0"/>
    <w:rsid w:val="00A365BE"/>
    <w:rsid w:val="00AB2A87"/>
    <w:rsid w:val="00B17976"/>
    <w:rsid w:val="00B2439D"/>
    <w:rsid w:val="00B43197"/>
    <w:rsid w:val="00B90D63"/>
    <w:rsid w:val="00B91461"/>
    <w:rsid w:val="00BA4DBB"/>
    <w:rsid w:val="00BD6577"/>
    <w:rsid w:val="00C12E73"/>
    <w:rsid w:val="00D10D77"/>
    <w:rsid w:val="00D545AF"/>
    <w:rsid w:val="00D55352"/>
    <w:rsid w:val="00D55498"/>
    <w:rsid w:val="00D85F6B"/>
    <w:rsid w:val="00DA57D0"/>
    <w:rsid w:val="00DB52B8"/>
    <w:rsid w:val="00DC7B7F"/>
    <w:rsid w:val="00DD2B4F"/>
    <w:rsid w:val="00E331C8"/>
    <w:rsid w:val="00E35F2D"/>
    <w:rsid w:val="00EC7454"/>
    <w:rsid w:val="00EE786B"/>
    <w:rsid w:val="00F578FF"/>
    <w:rsid w:val="00F60C19"/>
    <w:rsid w:val="00F70625"/>
    <w:rsid w:val="00F73507"/>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8434-AA7E-452C-BDC2-59D7718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10007</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15</cp:revision>
  <cp:lastPrinted>2018-12-18T09:45:00Z</cp:lastPrinted>
  <dcterms:created xsi:type="dcterms:W3CDTF">2018-05-04T11:42:00Z</dcterms:created>
  <dcterms:modified xsi:type="dcterms:W3CDTF">2018-12-18T09:47:00Z</dcterms:modified>
</cp:coreProperties>
</file>