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72" w:rsidRDefault="008E6172" w:rsidP="008E6172">
      <w:pPr>
        <w:rPr>
          <w:sz w:val="28"/>
          <w:szCs w:val="28"/>
        </w:rPr>
      </w:pPr>
    </w:p>
    <w:p w:rsidR="008E6172" w:rsidRDefault="008E6172" w:rsidP="008E6172">
      <w:pPr>
        <w:rPr>
          <w:rFonts w:ascii="Lucida Sans Unicode" w:eastAsia="Arial Unicode MS" w:hAnsi="Lucida Sans Unicode" w:cs="Lucida Sans Unicode"/>
          <w:b/>
        </w:rPr>
      </w:pPr>
      <w:r>
        <w:rPr>
          <w:noProof/>
        </w:rPr>
        <w:drawing>
          <wp:inline distT="0" distB="0" distL="0" distR="0" wp14:anchorId="49E68EA8" wp14:editId="2CFBA005">
            <wp:extent cx="6172200" cy="2152650"/>
            <wp:effectExtent l="19050" t="0" r="0" b="0"/>
            <wp:docPr id="6" name="Рисунок 6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72" w:rsidRDefault="008E6172" w:rsidP="008E6172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8E6172" w:rsidRDefault="008E6172" w:rsidP="008E6172">
      <w:pPr>
        <w:rPr>
          <w:rFonts w:cs="Arial"/>
          <w:spacing w:val="3"/>
          <w:sz w:val="28"/>
          <w:szCs w:val="28"/>
        </w:rPr>
      </w:pPr>
      <w: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август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21.5                    «23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августа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8E6172" w:rsidRDefault="008E6172" w:rsidP="008E6172">
      <w:pPr>
        <w:ind w:left="-851" w:firstLine="851"/>
        <w:rPr>
          <w:rFonts w:cs="Arial"/>
          <w:spacing w:val="3"/>
          <w:sz w:val="28"/>
          <w:szCs w:val="28"/>
        </w:rPr>
      </w:pPr>
    </w:p>
    <w:p w:rsidR="008E6172" w:rsidRDefault="008E6172" w:rsidP="008E61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BD2C05">
        <w:rPr>
          <w:b/>
          <w:sz w:val="28"/>
          <w:szCs w:val="28"/>
        </w:rPr>
        <w:t xml:space="preserve">О  внесении изменений и дополнений в Устав 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D2C0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D2C05">
        <w:rPr>
          <w:b/>
          <w:sz w:val="28"/>
          <w:szCs w:val="28"/>
        </w:rPr>
        <w:t>Ермекеевски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E6172" w:rsidRPr="00BE3185" w:rsidRDefault="008E6172" w:rsidP="008E6172">
      <w:pPr>
        <w:pStyle w:val="ConsPlusNormal"/>
        <w:jc w:val="both"/>
        <w:rPr>
          <w:sz w:val="28"/>
        </w:rPr>
      </w:pPr>
    </w:p>
    <w:p w:rsidR="008E6172" w:rsidRPr="00681BB3" w:rsidRDefault="008E6172" w:rsidP="008E61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81BB3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Pr="00681BB3">
        <w:rPr>
          <w:rFonts w:ascii="Times New Roman" w:hAnsi="Times New Roman" w:cs="Times New Roman"/>
          <w:sz w:val="28"/>
        </w:rPr>
        <w:t>Бекетовский</w:t>
      </w:r>
      <w:proofErr w:type="spellEnd"/>
      <w:r w:rsidRPr="00681BB3">
        <w:rPr>
          <w:rFonts w:ascii="Times New Roman" w:hAnsi="Times New Roman" w:cs="Times New Roman"/>
          <w:sz w:val="28"/>
        </w:rPr>
        <w:t xml:space="preserve">  сельсовет  муниципального района</w:t>
      </w:r>
      <w:proofErr w:type="gramStart"/>
      <w:r w:rsidRPr="00681BB3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81BB3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8E6172" w:rsidRPr="00681BB3" w:rsidRDefault="008E6172" w:rsidP="008E61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E6172" w:rsidRPr="00681BB3" w:rsidRDefault="008E6172" w:rsidP="008E6172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proofErr w:type="gramStart"/>
      <w:r w:rsidRPr="00681BB3">
        <w:rPr>
          <w:rFonts w:ascii="Times New Roman" w:hAnsi="Times New Roman" w:cs="Times New Roman"/>
          <w:sz w:val="28"/>
        </w:rPr>
        <w:t>Р</w:t>
      </w:r>
      <w:proofErr w:type="gramEnd"/>
      <w:r w:rsidRPr="00681BB3">
        <w:rPr>
          <w:rFonts w:ascii="Times New Roman" w:hAnsi="Times New Roman" w:cs="Times New Roman"/>
          <w:sz w:val="28"/>
        </w:rPr>
        <w:t xml:space="preserve"> Е Ш И Л :</w:t>
      </w:r>
    </w:p>
    <w:p w:rsidR="008E6172" w:rsidRPr="00681BB3" w:rsidRDefault="008E6172" w:rsidP="008E61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E6172" w:rsidRDefault="008E6172" w:rsidP="008E6172">
      <w:pPr>
        <w:pStyle w:val="1"/>
        <w:shd w:val="clear" w:color="auto" w:fill="auto"/>
        <w:tabs>
          <w:tab w:val="left" w:leader="underscore" w:pos="9330"/>
        </w:tabs>
        <w:spacing w:before="0" w:after="0" w:line="322" w:lineRule="exact"/>
        <w:ind w:left="20" w:firstLine="680"/>
      </w:pPr>
      <w:r>
        <w:t xml:space="preserve">1. Внести в Устав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</w:t>
      </w:r>
      <w:proofErr w:type="spellStart"/>
      <w:r>
        <w:t>районаРеспублики</w:t>
      </w:r>
      <w:proofErr w:type="spellEnd"/>
      <w:r>
        <w:t xml:space="preserve"> Башкортостан</w:t>
      </w:r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20"/>
      </w:pPr>
      <w:r>
        <w:t>следующие изменения и дополнения:</w:t>
      </w:r>
    </w:p>
    <w:p w:rsidR="008E6172" w:rsidRDefault="008E6172" w:rsidP="008E6172">
      <w:pPr>
        <w:pStyle w:val="1"/>
        <w:numPr>
          <w:ilvl w:val="0"/>
          <w:numId w:val="1"/>
        </w:numPr>
        <w:shd w:val="clear" w:color="auto" w:fill="auto"/>
        <w:tabs>
          <w:tab w:val="left" w:pos="1180"/>
        </w:tabs>
        <w:spacing w:before="0" w:after="0" w:line="322" w:lineRule="exact"/>
        <w:ind w:left="20" w:firstLine="680"/>
      </w:pPr>
      <w:r>
        <w:t>часть 1 статьи 4 дополнить пунктом 14 следующего содержания:</w:t>
      </w:r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20" w:firstLine="680"/>
      </w:pPr>
      <w:r>
        <w:t>«14) осуществление мероприятий в сфере профилактики</w:t>
      </w:r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20" w:right="20"/>
      </w:pPr>
      <w: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.»</w:t>
      </w:r>
      <w:proofErr w:type="gramEnd"/>
      <w:r>
        <w:t>;</w:t>
      </w:r>
    </w:p>
    <w:p w:rsidR="008E6172" w:rsidRDefault="008E6172" w:rsidP="008E6172">
      <w:pPr>
        <w:pStyle w:val="1"/>
        <w:numPr>
          <w:ilvl w:val="0"/>
          <w:numId w:val="1"/>
        </w:numPr>
        <w:shd w:val="clear" w:color="auto" w:fill="auto"/>
        <w:tabs>
          <w:tab w:val="left" w:pos="1185"/>
        </w:tabs>
        <w:spacing w:before="0" w:after="0" w:line="322" w:lineRule="exact"/>
        <w:ind w:left="20" w:firstLine="680"/>
      </w:pPr>
      <w:r>
        <w:t>пункт 1 части 3 статьи 11 изложить в следующей редакции:</w:t>
      </w:r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20" w:right="20" w:firstLine="680"/>
      </w:pPr>
      <w:proofErr w:type="gramStart"/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8E6172" w:rsidRDefault="008E6172" w:rsidP="008E6172">
      <w:pPr>
        <w:pStyle w:val="1"/>
        <w:numPr>
          <w:ilvl w:val="0"/>
          <w:numId w:val="1"/>
        </w:numPr>
        <w:shd w:val="clear" w:color="auto" w:fill="auto"/>
        <w:tabs>
          <w:tab w:val="left" w:pos="1180"/>
        </w:tabs>
        <w:spacing w:before="0" w:after="0" w:line="322" w:lineRule="exact"/>
        <w:ind w:left="20" w:firstLine="680"/>
      </w:pPr>
      <w:r>
        <w:t>часть 5 статьи 19 изложить в следующей редакции:</w:t>
      </w:r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40" w:right="40" w:firstLine="700"/>
      </w:pPr>
      <w:r>
        <w:t xml:space="preserve">«5. </w:t>
      </w:r>
      <w:proofErr w:type="gramStart"/>
      <w: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273-ФЭ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8E6172" w:rsidRDefault="008E6172" w:rsidP="008E6172">
      <w:pPr>
        <w:pStyle w:val="1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322" w:lineRule="exact"/>
        <w:ind w:left="40" w:right="40" w:firstLine="700"/>
      </w:pPr>
      <w:proofErr w:type="gramStart"/>
      <w: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8E6172" w:rsidRDefault="008E6172" w:rsidP="008E6172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left="40" w:firstLine="700"/>
      </w:pPr>
      <w:r>
        <w:t>В статье 22:</w:t>
      </w:r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40" w:firstLine="700"/>
      </w:pPr>
      <w:r>
        <w:t>1.5.1. дополнить частью 5.1 следующего содержания:</w:t>
      </w:r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40" w:right="40" w:firstLine="700"/>
      </w:pPr>
      <w: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40" w:right="40" w:firstLine="700"/>
      </w:pPr>
      <w:proofErr w:type="gramStart"/>
      <w: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t xml:space="preserve"> «</w:t>
      </w:r>
      <w:proofErr w:type="gramStart"/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t xml:space="preserve"> решение, или в суд.</w:t>
      </w:r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40" w:right="40" w:firstLine="700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.»;</w:t>
      </w:r>
      <w:proofErr w:type="gramEnd"/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20" w:firstLine="700"/>
      </w:pPr>
      <w:r>
        <w:t>1.5.2. часть 10 дополнить абзацем следующего содержания:</w:t>
      </w:r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20" w:right="40" w:firstLine="700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t>.»;</w:t>
      </w:r>
      <w:proofErr w:type="gramEnd"/>
    </w:p>
    <w:p w:rsidR="008E6172" w:rsidRDefault="008E6172" w:rsidP="008E6172">
      <w:pPr>
        <w:pStyle w:val="1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 w:line="322" w:lineRule="exact"/>
        <w:ind w:left="20" w:right="40" w:firstLine="700"/>
      </w:pPr>
      <w:r>
        <w:lastRenderedPageBreak/>
        <w:t xml:space="preserve">В части 2 статьи 26 второе предложение изложить в следующей редакции: </w:t>
      </w:r>
      <w:proofErr w:type="gramStart"/>
      <w: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t xml:space="preserve"> сельского поселения в соответствие с этими нормативными правовыми актами</w:t>
      </w:r>
      <w:proofErr w:type="gramStart"/>
      <w:r>
        <w:t>.»;</w:t>
      </w:r>
      <w:proofErr w:type="gramEnd"/>
    </w:p>
    <w:p w:rsidR="008E6172" w:rsidRDefault="008E6172" w:rsidP="008E6172">
      <w:pPr>
        <w:pStyle w:val="1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 w:line="322" w:lineRule="exact"/>
        <w:ind w:left="20" w:right="40" w:firstLine="700"/>
      </w:pPr>
      <w: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8E6172" w:rsidRDefault="008E6172" w:rsidP="008E6172">
      <w:pPr>
        <w:pStyle w:val="1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322" w:lineRule="exact"/>
        <w:ind w:left="20" w:firstLine="700"/>
      </w:pPr>
      <w:r>
        <w:t>пункт 4 части 2 статьи 50 изложить в следующей редакции:</w:t>
      </w:r>
    </w:p>
    <w:p w:rsidR="008E6172" w:rsidRDefault="008E6172" w:rsidP="008E6172">
      <w:pPr>
        <w:pStyle w:val="1"/>
        <w:shd w:val="clear" w:color="auto" w:fill="auto"/>
        <w:spacing w:before="0" w:after="0" w:line="322" w:lineRule="exact"/>
        <w:ind w:left="20" w:right="40" w:firstLine="700"/>
      </w:pPr>
      <w:proofErr w:type="gramStart"/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  <w:r>
        <w:t>.</w:t>
      </w:r>
    </w:p>
    <w:p w:rsidR="008E6172" w:rsidRDefault="008E6172" w:rsidP="008E6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 xml:space="preserve">Настоящее решение обнародовать на официальном стенде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 после его государственной регистрации.</w:t>
      </w:r>
    </w:p>
    <w:p w:rsidR="008E6172" w:rsidRDefault="008E6172" w:rsidP="008E6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172" w:rsidRDefault="008E6172" w:rsidP="008E6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E6172" w:rsidRDefault="008E6172" w:rsidP="008E6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8E6172" w:rsidRDefault="008E6172" w:rsidP="008E6172">
      <w:pPr>
        <w:rPr>
          <w:sz w:val="2"/>
          <w:szCs w:val="2"/>
        </w:rPr>
      </w:pPr>
    </w:p>
    <w:p w:rsidR="008E6172" w:rsidRDefault="008E6172" w:rsidP="008E6172">
      <w:pPr>
        <w:pStyle w:val="3"/>
        <w:ind w:firstLine="0"/>
        <w:jc w:val="both"/>
        <w:rPr>
          <w:szCs w:val="28"/>
        </w:rPr>
      </w:pPr>
    </w:p>
    <w:p w:rsidR="008E6172" w:rsidRDefault="008E6172" w:rsidP="008E6172">
      <w:pPr>
        <w:pStyle w:val="3"/>
        <w:ind w:firstLine="0"/>
        <w:jc w:val="both"/>
        <w:rPr>
          <w:szCs w:val="28"/>
        </w:rPr>
      </w:pPr>
    </w:p>
    <w:p w:rsidR="008E6172" w:rsidRDefault="008E6172" w:rsidP="008E6172">
      <w:pPr>
        <w:pStyle w:val="3"/>
        <w:ind w:firstLine="0"/>
        <w:jc w:val="both"/>
        <w:rPr>
          <w:szCs w:val="28"/>
        </w:rPr>
      </w:pPr>
    </w:p>
    <w:p w:rsidR="008E6172" w:rsidRDefault="008E6172" w:rsidP="008E6172">
      <w:pPr>
        <w:pStyle w:val="3"/>
        <w:ind w:firstLine="0"/>
        <w:jc w:val="both"/>
        <w:rPr>
          <w:szCs w:val="28"/>
        </w:rPr>
      </w:pPr>
    </w:p>
    <w:p w:rsidR="008E6172" w:rsidRDefault="008E6172" w:rsidP="008E6172">
      <w:pPr>
        <w:pStyle w:val="3"/>
        <w:ind w:firstLine="0"/>
        <w:jc w:val="both"/>
        <w:rPr>
          <w:szCs w:val="28"/>
        </w:rPr>
      </w:pPr>
      <w:bookmarkStart w:id="0" w:name="_GoBack"/>
      <w:bookmarkEnd w:id="0"/>
    </w:p>
    <w:sectPr w:rsidR="008E6172" w:rsidSect="008E6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72"/>
    <w:rsid w:val="008E6172"/>
    <w:rsid w:val="00E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617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E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E61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1"/>
    <w:rsid w:val="008E61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E6172"/>
    <w:pPr>
      <w:shd w:val="clear" w:color="auto" w:fill="FFFFFF"/>
      <w:spacing w:before="240" w:after="60" w:line="0" w:lineRule="atLeas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6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617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E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E61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1"/>
    <w:rsid w:val="008E61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E6172"/>
    <w:pPr>
      <w:shd w:val="clear" w:color="auto" w:fill="FFFFFF"/>
      <w:spacing w:before="240" w:after="60" w:line="0" w:lineRule="atLeas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6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2017-08-23T09:16:00Z</dcterms:created>
  <dcterms:modified xsi:type="dcterms:W3CDTF">2017-08-23T09:17:00Z</dcterms:modified>
</cp:coreProperties>
</file>