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DE" w:rsidRDefault="00601BDE" w:rsidP="00601BDE">
      <w:pPr>
        <w:rPr>
          <w:rFonts w:ascii="Lucida Sans Unicode" w:eastAsia="Arial Unicode MS" w:hAnsi="Lucida Sans Unicode" w:cs="Lucida Sans Unicode"/>
          <w:b/>
        </w:rPr>
      </w:pPr>
      <w:r>
        <w:rPr>
          <w:noProof/>
        </w:rPr>
        <w:drawing>
          <wp:inline distT="0" distB="0" distL="0" distR="0" wp14:anchorId="553028D4" wp14:editId="339B232F">
            <wp:extent cx="6286500" cy="2171700"/>
            <wp:effectExtent l="19050" t="0" r="0" b="0"/>
            <wp:docPr id="5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BDE" w:rsidRDefault="00601BDE" w:rsidP="00601BDE">
      <w:pPr>
        <w:rPr>
          <w:b/>
        </w:rPr>
      </w:pPr>
      <w:r w:rsidRPr="006743FF">
        <w:rPr>
          <w:rFonts w:ascii="Lucida Sans Unicode" w:eastAsia="Arial Unicode MS" w:hAnsi="Lucida Sans Unicode" w:cs="Lucida Sans Unicode"/>
          <w:sz w:val="32"/>
          <w:szCs w:val="32"/>
        </w:rPr>
        <w:t>Ҡ</w:t>
      </w:r>
      <w:r w:rsidRPr="006743FF">
        <w:rPr>
          <w:sz w:val="32"/>
          <w:szCs w:val="32"/>
        </w:rPr>
        <w:t xml:space="preserve">АРАР                                          </w:t>
      </w:r>
      <w:r w:rsidRPr="006743FF">
        <w:t xml:space="preserve">                         </w:t>
      </w:r>
      <w:r>
        <w:t xml:space="preserve">         </w:t>
      </w:r>
      <w:r w:rsidRPr="006743FF">
        <w:t xml:space="preserve">  </w:t>
      </w:r>
      <w:r w:rsidRPr="00503DC0">
        <w:rPr>
          <w:b/>
        </w:rPr>
        <w:t>РЕШЕНИЕ</w:t>
      </w:r>
    </w:p>
    <w:p w:rsidR="00601BDE" w:rsidRDefault="00601BDE" w:rsidP="00601BDE">
      <w:pPr>
        <w:ind w:left="-851" w:firstLine="851"/>
        <w:rPr>
          <w:rFonts w:cs="Arial"/>
          <w:spacing w:val="3"/>
          <w:sz w:val="28"/>
          <w:szCs w:val="28"/>
        </w:rPr>
      </w:pPr>
      <w:r>
        <w:t xml:space="preserve">  </w:t>
      </w: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06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 июль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42291">
        <w:rPr>
          <w:sz w:val="28"/>
          <w:szCs w:val="28"/>
        </w:rPr>
        <w:t xml:space="preserve"> й.                   №  </w:t>
      </w:r>
      <w:r>
        <w:rPr>
          <w:sz w:val="28"/>
          <w:szCs w:val="28"/>
        </w:rPr>
        <w:t>9.8                             «06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июля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601BDE" w:rsidRDefault="00601BDE" w:rsidP="00601BDE">
      <w:pPr>
        <w:ind w:left="-851" w:firstLine="851"/>
        <w:rPr>
          <w:rFonts w:cs="Arial"/>
          <w:spacing w:val="3"/>
          <w:sz w:val="28"/>
          <w:szCs w:val="28"/>
        </w:rPr>
      </w:pPr>
    </w:p>
    <w:p w:rsidR="00601BDE" w:rsidRPr="00C900B0" w:rsidRDefault="00601BDE" w:rsidP="00601BDE">
      <w:pPr>
        <w:tabs>
          <w:tab w:val="left" w:pos="9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 w:rsidRPr="00C900B0">
        <w:rPr>
          <w:b/>
          <w:sz w:val="28"/>
          <w:szCs w:val="28"/>
        </w:rPr>
        <w:t xml:space="preserve">О проверке достоверности и полноты сведений, представляемых гражданином, претендующим на замещение муниципальной должности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C900B0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C900B0">
        <w:rPr>
          <w:b/>
          <w:sz w:val="28"/>
          <w:szCs w:val="28"/>
        </w:rPr>
        <w:t>Ермекеевский</w:t>
      </w:r>
      <w:proofErr w:type="spellEnd"/>
      <w:r w:rsidRPr="00C900B0">
        <w:rPr>
          <w:b/>
          <w:sz w:val="28"/>
          <w:szCs w:val="28"/>
        </w:rPr>
        <w:t xml:space="preserve"> район Республики Башкортостан, и лицом, замещающим муниципальную должность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C900B0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C900B0">
        <w:rPr>
          <w:b/>
          <w:sz w:val="28"/>
          <w:szCs w:val="28"/>
        </w:rPr>
        <w:t>Ермекеевский</w:t>
      </w:r>
      <w:proofErr w:type="spellEnd"/>
      <w:r w:rsidRPr="00C900B0">
        <w:rPr>
          <w:b/>
          <w:sz w:val="28"/>
          <w:szCs w:val="28"/>
        </w:rPr>
        <w:t xml:space="preserve"> район Республики Башкортостан, и соблюдения ограничений лицом, замещающим муниципальную должность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C900B0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C900B0">
        <w:rPr>
          <w:b/>
          <w:sz w:val="28"/>
          <w:szCs w:val="28"/>
        </w:rPr>
        <w:t>Ермекеевский</w:t>
      </w:r>
      <w:proofErr w:type="spellEnd"/>
      <w:r w:rsidRPr="00C900B0">
        <w:rPr>
          <w:b/>
          <w:sz w:val="28"/>
          <w:szCs w:val="28"/>
        </w:rPr>
        <w:t xml:space="preserve"> район Республики Башкортостан </w:t>
      </w:r>
      <w:proofErr w:type="gramEnd"/>
    </w:p>
    <w:p w:rsidR="00601BDE" w:rsidRPr="00C900B0" w:rsidRDefault="00601BDE" w:rsidP="00601BDE">
      <w:pPr>
        <w:tabs>
          <w:tab w:val="left" w:pos="9355"/>
        </w:tabs>
        <w:jc w:val="both"/>
        <w:rPr>
          <w:b/>
          <w:sz w:val="28"/>
          <w:szCs w:val="28"/>
        </w:rPr>
      </w:pPr>
    </w:p>
    <w:p w:rsidR="00601BDE" w:rsidRPr="00C900B0" w:rsidRDefault="00601BDE" w:rsidP="00601BDE">
      <w:pPr>
        <w:tabs>
          <w:tab w:val="left" w:pos="9355"/>
        </w:tabs>
        <w:jc w:val="both"/>
        <w:rPr>
          <w:sz w:val="28"/>
          <w:szCs w:val="28"/>
        </w:rPr>
      </w:pPr>
      <w:r w:rsidRPr="00C900B0">
        <w:rPr>
          <w:sz w:val="28"/>
          <w:szCs w:val="28"/>
        </w:rPr>
        <w:t xml:space="preserve">          </w:t>
      </w:r>
      <w:proofErr w:type="gramStart"/>
      <w:r w:rsidRPr="00C900B0">
        <w:rPr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</w:t>
      </w:r>
      <w:r w:rsidRPr="00C900B0">
        <w:rPr>
          <w:bCs/>
          <w:color w:val="000000"/>
          <w:sz w:val="28"/>
          <w:szCs w:val="28"/>
          <w:shd w:val="clear" w:color="auto" w:fill="FFFFFF"/>
        </w:rPr>
        <w:t xml:space="preserve">Указ Президента РФ от 21 сентября 2009 г. N 1066, </w:t>
      </w:r>
      <w:r w:rsidRPr="00C900B0">
        <w:rPr>
          <w:sz w:val="28"/>
          <w:szCs w:val="28"/>
        </w:rPr>
        <w:t xml:space="preserve">частью 3 статьи 28.1 Устава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C900B0">
        <w:rPr>
          <w:sz w:val="28"/>
          <w:szCs w:val="28"/>
        </w:rPr>
        <w:t xml:space="preserve">сельсовет муниципального района </w:t>
      </w:r>
      <w:proofErr w:type="spellStart"/>
      <w:r w:rsidRPr="00C900B0">
        <w:rPr>
          <w:sz w:val="28"/>
          <w:szCs w:val="28"/>
        </w:rPr>
        <w:t>Ермекеевский</w:t>
      </w:r>
      <w:proofErr w:type="spellEnd"/>
      <w:r w:rsidRPr="00C900B0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C900B0">
        <w:rPr>
          <w:sz w:val="28"/>
          <w:szCs w:val="28"/>
        </w:rPr>
        <w:t xml:space="preserve">сельсовет муниципального района </w:t>
      </w:r>
      <w:proofErr w:type="spellStart"/>
      <w:r w:rsidRPr="00C900B0">
        <w:rPr>
          <w:sz w:val="28"/>
          <w:szCs w:val="28"/>
        </w:rPr>
        <w:t>Ермекеевский</w:t>
      </w:r>
      <w:proofErr w:type="spellEnd"/>
      <w:r w:rsidRPr="00C900B0">
        <w:rPr>
          <w:sz w:val="28"/>
          <w:szCs w:val="28"/>
        </w:rPr>
        <w:t xml:space="preserve"> район Республики Башкортостан решил: </w:t>
      </w:r>
      <w:proofErr w:type="gramEnd"/>
    </w:p>
    <w:p w:rsidR="00601BDE" w:rsidRPr="00C900B0" w:rsidRDefault="00601BDE" w:rsidP="00601BDE">
      <w:pPr>
        <w:tabs>
          <w:tab w:val="left" w:pos="9355"/>
        </w:tabs>
        <w:jc w:val="both"/>
        <w:rPr>
          <w:sz w:val="28"/>
          <w:szCs w:val="28"/>
        </w:rPr>
      </w:pPr>
      <w:r w:rsidRPr="00C900B0">
        <w:rPr>
          <w:sz w:val="28"/>
          <w:szCs w:val="28"/>
        </w:rPr>
        <w:t xml:space="preserve">1. </w:t>
      </w:r>
      <w:proofErr w:type="gramStart"/>
      <w:r w:rsidRPr="00C900B0">
        <w:rPr>
          <w:sz w:val="28"/>
          <w:szCs w:val="28"/>
        </w:rPr>
        <w:t xml:space="preserve">Утвердить прилагаемое Положение о проверке достоверности и полноты сведений, представляемых гражданином, претендующим на замещение муниципальной должности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C900B0">
        <w:rPr>
          <w:sz w:val="28"/>
          <w:szCs w:val="28"/>
        </w:rPr>
        <w:t xml:space="preserve">сельсовет муниципального района </w:t>
      </w:r>
      <w:proofErr w:type="spellStart"/>
      <w:r w:rsidRPr="00C900B0">
        <w:rPr>
          <w:sz w:val="28"/>
          <w:szCs w:val="28"/>
        </w:rPr>
        <w:t>Ермекеевский</w:t>
      </w:r>
      <w:proofErr w:type="spellEnd"/>
      <w:r w:rsidRPr="00C900B0">
        <w:rPr>
          <w:sz w:val="28"/>
          <w:szCs w:val="28"/>
        </w:rPr>
        <w:t xml:space="preserve"> район Республики Башкортостан, и лицом, замещающим муниципальную должность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C900B0">
        <w:rPr>
          <w:sz w:val="28"/>
          <w:szCs w:val="28"/>
        </w:rPr>
        <w:t xml:space="preserve">сельсовет муниципального района </w:t>
      </w:r>
      <w:proofErr w:type="spellStart"/>
      <w:r w:rsidRPr="00C900B0">
        <w:rPr>
          <w:sz w:val="28"/>
          <w:szCs w:val="28"/>
        </w:rPr>
        <w:t>Ермекеевский</w:t>
      </w:r>
      <w:proofErr w:type="spellEnd"/>
      <w:r w:rsidRPr="00C900B0">
        <w:rPr>
          <w:sz w:val="28"/>
          <w:szCs w:val="28"/>
        </w:rPr>
        <w:t xml:space="preserve"> район Республики Башкортостан, и соблюдения ограничений лицом, замещающим муниципальную должность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C900B0">
        <w:rPr>
          <w:sz w:val="28"/>
          <w:szCs w:val="28"/>
        </w:rPr>
        <w:t xml:space="preserve">сельсовет муниципального района </w:t>
      </w:r>
      <w:proofErr w:type="spellStart"/>
      <w:r w:rsidRPr="00C900B0">
        <w:rPr>
          <w:sz w:val="28"/>
          <w:szCs w:val="28"/>
        </w:rPr>
        <w:t>Ермекеевский</w:t>
      </w:r>
      <w:proofErr w:type="spellEnd"/>
      <w:r w:rsidRPr="00C900B0">
        <w:rPr>
          <w:sz w:val="28"/>
          <w:szCs w:val="28"/>
        </w:rPr>
        <w:t xml:space="preserve"> район Республики Башкортостан.</w:t>
      </w:r>
      <w:proofErr w:type="gramEnd"/>
    </w:p>
    <w:p w:rsidR="00601BDE" w:rsidRPr="00C900B0" w:rsidRDefault="00601BDE" w:rsidP="00601BDE">
      <w:pPr>
        <w:tabs>
          <w:tab w:val="left" w:pos="9355"/>
        </w:tabs>
        <w:jc w:val="both"/>
        <w:rPr>
          <w:sz w:val="28"/>
          <w:szCs w:val="28"/>
        </w:rPr>
      </w:pPr>
      <w:r w:rsidRPr="00C900B0">
        <w:rPr>
          <w:sz w:val="28"/>
          <w:szCs w:val="28"/>
        </w:rPr>
        <w:t xml:space="preserve"> 2. Возложить на Комиссию по противодействию коррупции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C900B0">
        <w:rPr>
          <w:sz w:val="28"/>
          <w:szCs w:val="28"/>
        </w:rPr>
        <w:t xml:space="preserve">сельсовет муниципального района </w:t>
      </w:r>
      <w:proofErr w:type="spellStart"/>
      <w:r w:rsidRPr="00C900B0">
        <w:rPr>
          <w:sz w:val="28"/>
          <w:szCs w:val="28"/>
        </w:rPr>
        <w:t>Ермекеевский</w:t>
      </w:r>
      <w:proofErr w:type="spellEnd"/>
      <w:r w:rsidRPr="00C900B0">
        <w:rPr>
          <w:sz w:val="28"/>
          <w:szCs w:val="28"/>
        </w:rPr>
        <w:t xml:space="preserve"> район Республики Башкортостан функции комиссии по соблюдению требований к должностному поведению лиц, замещающих муниципальные должности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C900B0">
        <w:rPr>
          <w:sz w:val="28"/>
          <w:szCs w:val="28"/>
        </w:rPr>
        <w:t xml:space="preserve">сельсовет муниципального района </w:t>
      </w:r>
      <w:proofErr w:type="spellStart"/>
      <w:r w:rsidRPr="00C900B0">
        <w:rPr>
          <w:sz w:val="28"/>
          <w:szCs w:val="28"/>
        </w:rPr>
        <w:t>Ермекеевский</w:t>
      </w:r>
      <w:proofErr w:type="spellEnd"/>
      <w:r w:rsidRPr="00C900B0">
        <w:rPr>
          <w:sz w:val="28"/>
          <w:szCs w:val="28"/>
        </w:rPr>
        <w:t xml:space="preserve"> район Республики Башкортостан, и урегулированию конфликта интересов. </w:t>
      </w:r>
    </w:p>
    <w:p w:rsidR="00601BDE" w:rsidRPr="00C900B0" w:rsidRDefault="00601BDE" w:rsidP="00601BDE">
      <w:pPr>
        <w:tabs>
          <w:tab w:val="left" w:pos="9355"/>
        </w:tabs>
        <w:jc w:val="both"/>
        <w:rPr>
          <w:sz w:val="28"/>
          <w:szCs w:val="28"/>
        </w:rPr>
      </w:pPr>
      <w:r w:rsidRPr="00C900B0">
        <w:rPr>
          <w:sz w:val="28"/>
          <w:szCs w:val="28"/>
        </w:rPr>
        <w:t xml:space="preserve">3. Настоящее решение вступает в силу с момента его официального опубликования. </w:t>
      </w:r>
    </w:p>
    <w:p w:rsidR="00601BDE" w:rsidRPr="00C900B0" w:rsidRDefault="00601BDE" w:rsidP="00601BDE">
      <w:pPr>
        <w:tabs>
          <w:tab w:val="left" w:pos="9355"/>
        </w:tabs>
        <w:jc w:val="both"/>
        <w:rPr>
          <w:sz w:val="28"/>
          <w:szCs w:val="28"/>
        </w:rPr>
      </w:pPr>
    </w:p>
    <w:p w:rsidR="00601BDE" w:rsidRPr="00C900B0" w:rsidRDefault="00601BDE" w:rsidP="00601BDE">
      <w:pPr>
        <w:tabs>
          <w:tab w:val="left" w:pos="9355"/>
        </w:tabs>
        <w:jc w:val="both"/>
        <w:rPr>
          <w:sz w:val="28"/>
          <w:szCs w:val="28"/>
        </w:rPr>
      </w:pPr>
      <w:r w:rsidRPr="00C900B0">
        <w:rPr>
          <w:sz w:val="28"/>
          <w:szCs w:val="28"/>
        </w:rPr>
        <w:t xml:space="preserve">Глава сельского поселения                                               </w:t>
      </w:r>
      <w:r>
        <w:rPr>
          <w:sz w:val="28"/>
          <w:szCs w:val="28"/>
        </w:rPr>
        <w:t xml:space="preserve"> З.З. Исламова </w:t>
      </w:r>
      <w:bookmarkStart w:id="0" w:name="_GoBack"/>
      <w:bookmarkEnd w:id="0"/>
    </w:p>
    <w:p w:rsidR="00601BDE" w:rsidRDefault="00601BDE" w:rsidP="00601BDE">
      <w:pPr>
        <w:tabs>
          <w:tab w:val="left" w:pos="9355"/>
        </w:tabs>
        <w:jc w:val="both"/>
      </w:pPr>
    </w:p>
    <w:p w:rsidR="00601BDE" w:rsidRDefault="00601BDE" w:rsidP="00601BDE">
      <w:pPr>
        <w:tabs>
          <w:tab w:val="left" w:pos="9355"/>
        </w:tabs>
        <w:jc w:val="both"/>
      </w:pPr>
    </w:p>
    <w:p w:rsidR="00601BDE" w:rsidRDefault="00601BDE" w:rsidP="00601BDE">
      <w:pPr>
        <w:tabs>
          <w:tab w:val="left" w:pos="9355"/>
        </w:tabs>
        <w:jc w:val="both"/>
      </w:pPr>
    </w:p>
    <w:p w:rsidR="00601BDE" w:rsidRDefault="00601BDE" w:rsidP="00601BDE">
      <w:pPr>
        <w:tabs>
          <w:tab w:val="left" w:pos="9355"/>
        </w:tabs>
        <w:jc w:val="both"/>
      </w:pPr>
    </w:p>
    <w:p w:rsidR="00601BDE" w:rsidRPr="004F56F6" w:rsidRDefault="00601BDE" w:rsidP="00601BDE">
      <w:pPr>
        <w:tabs>
          <w:tab w:val="left" w:pos="9355"/>
        </w:tabs>
        <w:jc w:val="both"/>
      </w:pPr>
    </w:p>
    <w:p w:rsidR="00601BDE" w:rsidRDefault="00601BDE" w:rsidP="00601BDE">
      <w:pPr>
        <w:tabs>
          <w:tab w:val="left" w:pos="9355"/>
        </w:tabs>
        <w:jc w:val="both"/>
        <w:rPr>
          <w:sz w:val="28"/>
          <w:szCs w:val="28"/>
        </w:rPr>
      </w:pPr>
    </w:p>
    <w:p w:rsidR="00601BDE" w:rsidRPr="004F56F6" w:rsidRDefault="00601BDE" w:rsidP="00601BDE">
      <w:pPr>
        <w:tabs>
          <w:tab w:val="left" w:pos="9355"/>
        </w:tabs>
        <w:jc w:val="right"/>
      </w:pPr>
      <w:r w:rsidRPr="004F56F6">
        <w:t xml:space="preserve">УТВЕРЖДЕНО </w:t>
      </w:r>
    </w:p>
    <w:p w:rsidR="00601BDE" w:rsidRPr="004F56F6" w:rsidRDefault="00601BDE" w:rsidP="00601BDE">
      <w:pPr>
        <w:tabs>
          <w:tab w:val="left" w:pos="9355"/>
        </w:tabs>
        <w:jc w:val="right"/>
      </w:pPr>
      <w:r>
        <w:t xml:space="preserve">Решением Совета </w:t>
      </w:r>
      <w:r w:rsidRPr="004F56F6">
        <w:t xml:space="preserve"> </w:t>
      </w:r>
    </w:p>
    <w:p w:rsidR="00601BDE" w:rsidRDefault="00601BDE" w:rsidP="00601BDE">
      <w:pPr>
        <w:tabs>
          <w:tab w:val="left" w:pos="9355"/>
        </w:tabs>
        <w:jc w:val="right"/>
      </w:pPr>
      <w:r w:rsidRPr="004F56F6">
        <w:t>сельского поселения</w:t>
      </w:r>
    </w:p>
    <w:p w:rsidR="00601BDE" w:rsidRPr="004F56F6" w:rsidRDefault="00601BDE" w:rsidP="00601BDE">
      <w:pPr>
        <w:tabs>
          <w:tab w:val="left" w:pos="9355"/>
        </w:tabs>
        <w:jc w:val="right"/>
      </w:pPr>
      <w:proofErr w:type="spellStart"/>
      <w:r>
        <w:t>Бекетовский</w:t>
      </w:r>
      <w:proofErr w:type="spellEnd"/>
      <w:r>
        <w:t xml:space="preserve"> сельсовет </w:t>
      </w:r>
      <w:r w:rsidRPr="004F56F6">
        <w:t xml:space="preserve"> </w:t>
      </w:r>
    </w:p>
    <w:p w:rsidR="00601BDE" w:rsidRDefault="00601BDE" w:rsidP="00601BDE">
      <w:pPr>
        <w:tabs>
          <w:tab w:val="left" w:pos="9355"/>
        </w:tabs>
        <w:jc w:val="right"/>
      </w:pPr>
      <w:r w:rsidRPr="004F56F6">
        <w:t xml:space="preserve">от 06.07.2016 г. №  </w:t>
      </w:r>
      <w:r>
        <w:t>9.8</w:t>
      </w:r>
    </w:p>
    <w:p w:rsidR="00601BDE" w:rsidRDefault="00601BDE" w:rsidP="00601BDE">
      <w:pPr>
        <w:tabs>
          <w:tab w:val="left" w:pos="9355"/>
        </w:tabs>
        <w:jc w:val="right"/>
      </w:pPr>
    </w:p>
    <w:p w:rsidR="00601BDE" w:rsidRPr="004F56F6" w:rsidRDefault="00601BDE" w:rsidP="00601BDE">
      <w:pPr>
        <w:tabs>
          <w:tab w:val="left" w:pos="9355"/>
        </w:tabs>
        <w:jc w:val="right"/>
      </w:pPr>
    </w:p>
    <w:p w:rsidR="00601BDE" w:rsidRPr="00364906" w:rsidRDefault="00601BDE" w:rsidP="00601BDE">
      <w:pPr>
        <w:tabs>
          <w:tab w:val="left" w:pos="9355"/>
        </w:tabs>
        <w:jc w:val="center"/>
        <w:rPr>
          <w:b/>
        </w:rPr>
      </w:pPr>
      <w:r w:rsidRPr="00364906">
        <w:rPr>
          <w:b/>
        </w:rPr>
        <w:t>ПОЛОЖЕНИЕ</w:t>
      </w:r>
    </w:p>
    <w:p w:rsidR="00601BDE" w:rsidRDefault="00601BDE" w:rsidP="00601BDE">
      <w:pPr>
        <w:tabs>
          <w:tab w:val="left" w:pos="9355"/>
        </w:tabs>
        <w:jc w:val="both"/>
        <w:rPr>
          <w:b/>
        </w:rPr>
      </w:pPr>
      <w:proofErr w:type="gramStart"/>
      <w:r w:rsidRPr="00364906">
        <w:rPr>
          <w:b/>
        </w:rPr>
        <w:t xml:space="preserve">О проверке достоверности и полноты сведений, представляемых гражданином, претендующим на замещение муниципальной должности сельского поселения </w:t>
      </w:r>
      <w:proofErr w:type="spellStart"/>
      <w:r w:rsidRPr="00364906">
        <w:rPr>
          <w:b/>
        </w:rPr>
        <w:t>Бекетовский</w:t>
      </w:r>
      <w:proofErr w:type="spellEnd"/>
      <w:r w:rsidRPr="00364906">
        <w:rPr>
          <w:b/>
        </w:rPr>
        <w:t xml:space="preserve"> сельсовет муниципального района </w:t>
      </w:r>
      <w:proofErr w:type="spellStart"/>
      <w:r w:rsidRPr="00364906">
        <w:rPr>
          <w:b/>
        </w:rPr>
        <w:t>Ермекеевский</w:t>
      </w:r>
      <w:proofErr w:type="spellEnd"/>
      <w:r w:rsidRPr="00364906">
        <w:rPr>
          <w:b/>
        </w:rPr>
        <w:t xml:space="preserve"> район Республики Башкортостан, и лицом, замещающим муниципальную должность сельского поселения </w:t>
      </w:r>
      <w:proofErr w:type="spellStart"/>
      <w:r w:rsidRPr="00364906">
        <w:rPr>
          <w:b/>
        </w:rPr>
        <w:t>Бекетовский</w:t>
      </w:r>
      <w:proofErr w:type="spellEnd"/>
      <w:r w:rsidRPr="00364906">
        <w:rPr>
          <w:b/>
        </w:rPr>
        <w:t xml:space="preserve"> сельсовет муниципального района </w:t>
      </w:r>
      <w:proofErr w:type="spellStart"/>
      <w:r w:rsidRPr="00364906">
        <w:rPr>
          <w:b/>
        </w:rPr>
        <w:t>Ермекеевский</w:t>
      </w:r>
      <w:proofErr w:type="spellEnd"/>
      <w:r w:rsidRPr="00364906">
        <w:rPr>
          <w:b/>
        </w:rPr>
        <w:t xml:space="preserve"> район Республики Башкортостан, и соблюдения ограничений лицом, замещающим муниципальную должность сельского поселения </w:t>
      </w:r>
      <w:proofErr w:type="spellStart"/>
      <w:r w:rsidRPr="00364906">
        <w:rPr>
          <w:b/>
        </w:rPr>
        <w:t>Бекетовский</w:t>
      </w:r>
      <w:proofErr w:type="spellEnd"/>
      <w:r w:rsidRPr="00364906">
        <w:rPr>
          <w:b/>
        </w:rPr>
        <w:t xml:space="preserve"> сельсовет муниципального района </w:t>
      </w:r>
      <w:proofErr w:type="spellStart"/>
      <w:r w:rsidRPr="00364906">
        <w:rPr>
          <w:b/>
        </w:rPr>
        <w:t>Ермекеевский</w:t>
      </w:r>
      <w:proofErr w:type="spellEnd"/>
      <w:r w:rsidRPr="00364906">
        <w:rPr>
          <w:b/>
        </w:rPr>
        <w:t xml:space="preserve"> район Республики Башкортостан </w:t>
      </w:r>
      <w:proofErr w:type="gramEnd"/>
    </w:p>
    <w:p w:rsidR="00601BDE" w:rsidRPr="00364906" w:rsidRDefault="00601BDE" w:rsidP="00601BDE">
      <w:pPr>
        <w:tabs>
          <w:tab w:val="left" w:pos="9355"/>
        </w:tabs>
        <w:jc w:val="both"/>
        <w:rPr>
          <w:b/>
        </w:rPr>
      </w:pP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1. Настоящим Положением определяется порядок осуществления проверки: 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1) достоверности и полноты сведений, представляемых гражданами о себе при избрании на муниципальную должность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Башкортостан; 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2) сведений о доходах, об имуществе и обязательствах имущественного характера, представляемых гражданами, претендующими на замещение муниципальной должности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 (далее - граждан), и лицом, замещающим муниципальную должность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Башкортостан; 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3) соблюдения лицом, замещающим муниципальную должность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ограничений и запретов, установленных Федеральным законом от 25 декабря 2008 года N 273-ФЗ "О противодействии коррупции" и другими федеральными законами.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 2. </w:t>
      </w:r>
      <w:proofErr w:type="gramStart"/>
      <w:r w:rsidRPr="004F56F6">
        <w:t xml:space="preserve">Проверка, предусмотренная пунктом 1 настоящего Положения, осуществляется Администрацией сельского поселения  по решению Совета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Башкортостан; Решение принимается отдельно в отношении каждого гражданина или лица, замещающего муниципальную должность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и оформляется в письменной форме. </w:t>
      </w:r>
      <w:proofErr w:type="gramEnd"/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3. </w:t>
      </w:r>
      <w:proofErr w:type="gramStart"/>
      <w:r w:rsidRPr="004F56F6">
        <w:t xml:space="preserve">Основанием для осуществления проверки, предусмотренной пунктом 1 настоящего Положения, за исключением проверки соблюдения лицом, замещающим муниципальную должность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является информация, представленная в письменном</w:t>
      </w:r>
      <w:proofErr w:type="gramEnd"/>
      <w:r w:rsidRPr="004F56F6">
        <w:t xml:space="preserve"> </w:t>
      </w:r>
      <w:proofErr w:type="gramStart"/>
      <w:r w:rsidRPr="004F56F6">
        <w:t>виде</w:t>
      </w:r>
      <w:proofErr w:type="gramEnd"/>
      <w:r w:rsidRPr="004F56F6">
        <w:t xml:space="preserve"> в орган, уполномоченный в соответствии с пунктом 2 настоящего Положения принимать решение о проведении проверки: 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1) 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>2) должностными лицами кадровых служб государственных органов Республики</w:t>
      </w:r>
      <w:r>
        <w:t xml:space="preserve"> Башкортостан</w:t>
      </w:r>
      <w:proofErr w:type="gramStart"/>
      <w:r>
        <w:t xml:space="preserve"> </w:t>
      </w:r>
      <w:r w:rsidRPr="004F56F6">
        <w:t>,</w:t>
      </w:r>
      <w:proofErr w:type="gramEnd"/>
      <w:r w:rsidRPr="004F56F6">
        <w:t xml:space="preserve"> органов местного самоуправления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ответственных за работу по профилактике коррупционных и иных правонарушений; 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lastRenderedPageBreak/>
        <w:t xml:space="preserve">4) Общественной палатой Российской Федерации, Общественной палатой  Республики Башкортостан; 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5) общероссийскими средствами массовой информации, республиканскими средствами массовой информации. 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4. </w:t>
      </w:r>
      <w:proofErr w:type="gramStart"/>
      <w:r w:rsidRPr="004F56F6">
        <w:t xml:space="preserve">Основанием для принятия решения об осуществлении проверки соблюдения лицом, замещающим муниципальную должность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является достаточная информация о несоблюдении лицом данного запрета, которая может</w:t>
      </w:r>
      <w:proofErr w:type="gramEnd"/>
      <w:r w:rsidRPr="004F56F6">
        <w:t xml:space="preserve"> быть </w:t>
      </w:r>
      <w:proofErr w:type="gramStart"/>
      <w:r w:rsidRPr="004F56F6">
        <w:t>представлена</w:t>
      </w:r>
      <w:proofErr w:type="gramEnd"/>
      <w:r w:rsidRPr="004F56F6">
        <w:t xml:space="preserve"> в письменной форме в установленном порядке органу, уполномоченному в соответствии с пунктом 2 настоящего Положения принимать решение о проведении проверки: 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 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3) Общественной палатой Российской Федерации; 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4) общероссийскими средствами массовой информации. 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>5. Информация анонимного характера не может служить основанием для проверки.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 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 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7. </w:t>
      </w:r>
      <w:proofErr w:type="gramStart"/>
      <w:r w:rsidRPr="004F56F6">
        <w:t>В соответствии с Перечнем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утвержденным пунктом 19 Указа Президента Российской Федерации от 2 апреля 2013 года N 309 «О мерах по реализации отдельных положений Федерального закона</w:t>
      </w:r>
      <w:proofErr w:type="gramEnd"/>
      <w:r w:rsidRPr="004F56F6">
        <w:t xml:space="preserve"> «О противодействии коррупции», при осуществлении проверок в целях противодействия коррупции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</w:t>
      </w:r>
      <w:r w:rsidRPr="004F56F6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4F56F6">
        <w:rPr>
          <w:bCs/>
          <w:color w:val="000000"/>
          <w:shd w:val="clear" w:color="auto" w:fill="FFFFFF"/>
        </w:rPr>
        <w:t>руководителями (должностными лицами) федеральных государственных органов,</w:t>
      </w:r>
      <w:r w:rsidRPr="004F56F6">
        <w:rPr>
          <w:rStyle w:val="apple-converted-space"/>
          <w:bCs/>
          <w:color w:val="000000"/>
          <w:shd w:val="clear" w:color="auto" w:fill="FFFFFF"/>
        </w:rPr>
        <w:t> </w:t>
      </w:r>
      <w:hyperlink r:id="rId6" w:anchor="block_1000" w:history="1">
        <w:r w:rsidRPr="004F56F6">
          <w:rPr>
            <w:rStyle w:val="a5"/>
            <w:bCs/>
            <w:color w:val="3272C0"/>
          </w:rPr>
          <w:t>перечень</w:t>
        </w:r>
      </w:hyperlink>
      <w:r w:rsidRPr="004F56F6">
        <w:rPr>
          <w:rStyle w:val="apple-converted-space"/>
          <w:bCs/>
          <w:color w:val="000000"/>
          <w:shd w:val="clear" w:color="auto" w:fill="FFFFFF"/>
        </w:rPr>
        <w:t> </w:t>
      </w:r>
      <w:r w:rsidRPr="004F56F6">
        <w:rPr>
          <w:bCs/>
          <w:color w:val="000000"/>
          <w:shd w:val="clear" w:color="auto" w:fill="FFFFFF"/>
        </w:rPr>
        <w:t>которых утвержден Президентом Российской Федерации.</w:t>
      </w:r>
      <w:r w:rsidRPr="004F56F6">
        <w:rPr>
          <w:bCs/>
          <w:color w:val="000000"/>
        </w:rPr>
        <w:br/>
      </w:r>
      <w:r w:rsidRPr="004F56F6">
        <w:rPr>
          <w:rFonts w:ascii="Arial" w:hAnsi="Arial" w:cs="Arial"/>
          <w:b/>
          <w:bCs/>
          <w:color w:val="000000"/>
        </w:rPr>
        <w:br/>
      </w:r>
      <w:r w:rsidRPr="004F56F6">
        <w:t xml:space="preserve">8. Администрация сельского поселения на основании решения о проведении проверки вправе: 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1) проводить собеседование с гражданином или лицом, замещающим муниципальную должность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Башкортостан;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 2) изучать представленные гражданином или лицом, замещающим муниципальную должность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сведения о доходах, об имуществе и обязательствах имущественного характера и дополнительные материалы, которые приобщаются к материалам проверки; 3) получать от гражданина или лица, замещающего муниципальную должность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пояснения по представленным им сведениям о доходах, об имуществе и обязательствах имущественного характера и материалам; </w:t>
      </w:r>
    </w:p>
    <w:p w:rsidR="00601BDE" w:rsidRPr="004F56F6" w:rsidRDefault="00601BDE" w:rsidP="00601BDE">
      <w:pPr>
        <w:tabs>
          <w:tab w:val="left" w:pos="9355"/>
        </w:tabs>
        <w:jc w:val="both"/>
      </w:pPr>
      <w:proofErr w:type="gramStart"/>
      <w:r w:rsidRPr="004F56F6">
        <w:t>4) направлять в установленном порядке запросы, кроме запросов, указанных в пункте 7 настоящего Положения,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организации), об имеющихся у них сведениях: о достоверности и полноте сведений, представленных</w:t>
      </w:r>
      <w:proofErr w:type="gramEnd"/>
      <w:r w:rsidRPr="004F56F6">
        <w:t xml:space="preserve"> гражданином при назначении на </w:t>
      </w:r>
      <w:r w:rsidRPr="004F56F6">
        <w:lastRenderedPageBreak/>
        <w:t xml:space="preserve">муниципальную должность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Башкортостан; о доходах, об имуществе и обязательствах имущественного характера гражданина или лица, замещающего муниципальную должность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и членов его семьи; о соблюдении лицом, замещающим муниципальную должность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установленных ограничений; 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5) наводить справки у физических лиц и получать от них информацию с их согласия; 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6) осуществлять анализ сведений, представленных гражданином или лицом, замещающим муниципальную должность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в соответствии с законодательством Российской Федерации и законодательством Республики</w:t>
      </w:r>
      <w:r>
        <w:t xml:space="preserve"> Башкортостан </w:t>
      </w:r>
      <w:r w:rsidRPr="004F56F6">
        <w:t xml:space="preserve"> о противодействии коррупции.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 9. В запросе, предусмотренном подпунктом 4 пункта 8 настоящего Положения, указываются: 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1) фамилия, имя, отчество руководителя государственного органа или организации, в которые направляется запрос; </w:t>
      </w:r>
    </w:p>
    <w:p w:rsidR="00601BDE" w:rsidRPr="004F56F6" w:rsidRDefault="00601BDE" w:rsidP="00601BDE">
      <w:pPr>
        <w:tabs>
          <w:tab w:val="left" w:pos="9355"/>
        </w:tabs>
        <w:jc w:val="both"/>
      </w:pPr>
      <w:proofErr w:type="gramStart"/>
      <w:r w:rsidRPr="004F56F6">
        <w:t xml:space="preserve">2) нормативный правовой акт, на основании которого направляется запрос; </w:t>
      </w:r>
      <w:proofErr w:type="gramEnd"/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личность: гражданина, представившего сведения при назначении на муниципальную должность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полнота и достоверность которых проверяются; </w:t>
      </w:r>
      <w:proofErr w:type="gramStart"/>
      <w:r w:rsidRPr="004F56F6">
        <w:t xml:space="preserve">гражданина или лица, замещающего муниципальную должность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и членов его семьи, сведения о доходах, об имуществе и обязательствах имущественного характера которых проверяются; лица, замещающего муниципальную должность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в отношении которого имеются сведения о несоблюдении им установленных ограничений; </w:t>
      </w:r>
      <w:proofErr w:type="gramEnd"/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4) содержание и объем сведений, подлежащих проверке; 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5) срок представления запрашиваемых сведений; 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6) фамилия, инициалы и номер телефона муниципального служащего, подготовившего запрос; 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7) идентификационный номер налогоплательщика (в случае направления запроса в налоговые органы Российской Федерации); 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8) другие необходимые сведения. 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10. Администрация сельского поселения обеспечивает: 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1) уведомление в письменной форме гражданина или лица, замещающего муниципальную должность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о начале в отношении его проверки - в течение двух рабочих дней со дня получения соответствующего решения; </w:t>
      </w:r>
    </w:p>
    <w:p w:rsidR="00601BDE" w:rsidRPr="004F56F6" w:rsidRDefault="00601BDE" w:rsidP="00601BDE">
      <w:pPr>
        <w:tabs>
          <w:tab w:val="left" w:pos="9355"/>
        </w:tabs>
        <w:jc w:val="both"/>
      </w:pPr>
      <w:proofErr w:type="gramStart"/>
      <w:r w:rsidRPr="004F56F6">
        <w:t xml:space="preserve">2) проведение в случае обращения гражданина или лица, замещающего муниципальную должность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</w:t>
      </w:r>
      <w:proofErr w:type="gramEnd"/>
      <w:r w:rsidRPr="004F56F6">
        <w:t xml:space="preserve"> лица, замещающего муниципальную должность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а при наличии уважительной причины - в срок, согласованный с гражданином или лицом, замещающим муниципальную должность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Башкортостан. 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11. По окончании проверки Администрация сельского поселения обязана ознакомить гражданина или лицо, замещающее муниципальную должность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с результатами проверки с соблюдением законодательства Российской Федерации о государственной тайне. 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12. Гражданин или лицо, замещающее муниципальную должность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вправе: 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1) давать пояснения, в том числе в письменной форме: в ходе проверки; по вопросам, указанным в подпункте 2 пункта 10 настоящего Положения; по результатам проверки; 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lastRenderedPageBreak/>
        <w:t xml:space="preserve">2) представлять дополнительные материалы и давать по ним пояснения в письменной форме в ходе проверки; 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>3) обращаться в кадровую службу с подлежащим удовлетворению ходатайством о проведении с ним беседы по вопросам, указанным в подпункте 2 пункта 10 настоящего Положения.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 13. Пояснения, указанные в пункте 12 настоящего Положения, приобщаются к материалам проверки. 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14. Администрация сельского поселения направляет доклад о результатах проверки в Совет 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Башкортостан. 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>15</w:t>
      </w:r>
      <w:r>
        <w:t>. По результатам проверки Совета</w:t>
      </w:r>
      <w:r w:rsidRPr="004F56F6">
        <w:t xml:space="preserve">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как органу, уполномоченному избирать гражданина на муниципальную должность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представляется доклад. При этом в докладе должно содержаться одно из следующих предложений: 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1) о возможности избрания гражданина на муниципальную должность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Башкортостан;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 2) о невозможности избрания гражданина на муниципальную должность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Башкортостан; 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3) об отсутствии оснований для применения к лицу, замещающему муниципальную должность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мер юридической ответственности; 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4) о применении к лицу, замещающему муниципальную должность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мер юридической ответственности; 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5) о представлении материалов проверки в Совет при Главе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 по противодействию коррупции. 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16. </w:t>
      </w:r>
      <w:proofErr w:type="gramStart"/>
      <w:r w:rsidRPr="004F56F6">
        <w:t xml:space="preserve">Сведения о результатах проверки, с согласия Совета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принявшего решение о ее проведении, предоставляются Администрацией сельского поселения с одновременным уведомлением об этом гражданина или лица, замещающего муниципальную должность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в отношении которых проводилась проверка, правоохранительным и налоговым органам, иным государственным органам, органам</w:t>
      </w:r>
      <w:proofErr w:type="gramEnd"/>
      <w:r w:rsidRPr="004F56F6">
        <w:t xml:space="preserve"> местного самоуправления и их должностным лицам, постоянно действующим руководящим органам политических партий и зарегистрированных в соответствии с законом иных общероссийских и республиканских общественных объединений, не явл</w:t>
      </w:r>
      <w:r>
        <w:t>яющихся политическими партиями.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этом, по окончании проверки, представляются Администрацией сельского поселения в государственные органы в соответствии с их компетенцией. 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18. Совет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рассмотрев доклад и соответствующее предложение, указанные в пункте 15 настоящего Положения, принимает одно из следующих решений: 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1) избрать гражданина на муниципальную должность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Башкортостан; 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2) отказать гражданину в избрании на муниципальную должность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Башкортостан; </w:t>
      </w:r>
    </w:p>
    <w:p w:rsidR="00601BDE" w:rsidRPr="004F56F6" w:rsidRDefault="00601BDE" w:rsidP="00601BDE">
      <w:pPr>
        <w:tabs>
          <w:tab w:val="left" w:pos="9355"/>
        </w:tabs>
        <w:jc w:val="both"/>
      </w:pPr>
      <w:r w:rsidRPr="004F56F6">
        <w:t xml:space="preserve">3) применить к лицу, замещающему муниципальную должность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меры юридической ответственности; </w:t>
      </w:r>
    </w:p>
    <w:p w:rsidR="00601BDE" w:rsidRPr="004F56F6" w:rsidRDefault="00601BDE" w:rsidP="00601BDE">
      <w:pPr>
        <w:tabs>
          <w:tab w:val="left" w:pos="9355"/>
        </w:tabs>
        <w:jc w:val="both"/>
        <w:rPr>
          <w:b/>
          <w:bCs/>
          <w:color w:val="000000"/>
        </w:rPr>
      </w:pPr>
      <w:r w:rsidRPr="004F56F6">
        <w:t xml:space="preserve">4) представить материалы проверки в Комиссию по противодействию коррупции сельского поселения </w:t>
      </w:r>
      <w:proofErr w:type="spellStart"/>
      <w:r>
        <w:t>Бекетовский</w:t>
      </w:r>
      <w:proofErr w:type="spellEnd"/>
      <w:r>
        <w:t xml:space="preserve"> </w:t>
      </w:r>
      <w:r w:rsidRPr="004F56F6">
        <w:t>сельсовет.</w:t>
      </w:r>
    </w:p>
    <w:p w:rsidR="00601BDE" w:rsidRDefault="00601BDE" w:rsidP="00601BDE">
      <w:pPr>
        <w:ind w:left="-300"/>
        <w:jc w:val="center"/>
      </w:pPr>
    </w:p>
    <w:p w:rsidR="00601BDE" w:rsidRDefault="00601BDE" w:rsidP="00601BDE">
      <w:pPr>
        <w:ind w:left="-300"/>
        <w:jc w:val="center"/>
      </w:pPr>
    </w:p>
    <w:p w:rsidR="00601BDE" w:rsidRDefault="00601BDE" w:rsidP="00601BDE">
      <w:pPr>
        <w:pStyle w:val="a3"/>
      </w:pPr>
    </w:p>
    <w:p w:rsidR="00686533" w:rsidRDefault="00686533"/>
    <w:sectPr w:rsidR="00686533" w:rsidSect="00C900B0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DE"/>
    <w:rsid w:val="00601BDE"/>
    <w:rsid w:val="00686533"/>
    <w:rsid w:val="009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01BD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601BD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01BDE"/>
  </w:style>
  <w:style w:type="character" w:customStyle="1" w:styleId="a4">
    <w:name w:val="Без интервала Знак"/>
    <w:link w:val="a3"/>
    <w:locked/>
    <w:rsid w:val="00601BD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1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01BD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601BD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01BDE"/>
  </w:style>
  <w:style w:type="character" w:customStyle="1" w:styleId="a4">
    <w:name w:val="Без интервала Знак"/>
    <w:link w:val="a3"/>
    <w:locked/>
    <w:rsid w:val="00601BD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1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35027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2</cp:revision>
  <cp:lastPrinted>2016-08-22T06:58:00Z</cp:lastPrinted>
  <dcterms:created xsi:type="dcterms:W3CDTF">2016-08-17T03:55:00Z</dcterms:created>
  <dcterms:modified xsi:type="dcterms:W3CDTF">2016-08-22T06:59:00Z</dcterms:modified>
</cp:coreProperties>
</file>