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64" w:rsidRDefault="00605E64" w:rsidP="00605E64">
      <w:pPr>
        <w:ind w:hanging="284"/>
      </w:pPr>
      <w:r>
        <w:rPr>
          <w:noProof/>
        </w:rPr>
        <w:drawing>
          <wp:inline distT="0" distB="0" distL="0" distR="0" wp14:anchorId="42E7A1FB" wp14:editId="4B3DF1C6">
            <wp:extent cx="6400800" cy="2333625"/>
            <wp:effectExtent l="19050" t="0" r="0" b="0"/>
            <wp:docPr id="66" name="Рисунок 1" descr="бланк%20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%20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E64" w:rsidRDefault="00605E64" w:rsidP="00605E64">
      <w:pPr>
        <w:rPr>
          <w:sz w:val="28"/>
          <w:szCs w:val="28"/>
        </w:rPr>
      </w:pPr>
      <w:r>
        <w:rPr>
          <w:b/>
        </w:rPr>
        <w:t xml:space="preserve"> </w:t>
      </w:r>
      <w:r w:rsidRPr="00DA4C21">
        <w:rPr>
          <w:rFonts w:eastAsia="Arial Unicode MS"/>
          <w:b/>
          <w:sz w:val="28"/>
          <w:szCs w:val="28"/>
        </w:rPr>
        <w:t xml:space="preserve">ҠАРАР    </w:t>
      </w:r>
      <w:r w:rsidRPr="00DA4C21">
        <w:rPr>
          <w:rFonts w:eastAsia="Arial Unicode MS"/>
          <w:sz w:val="28"/>
          <w:szCs w:val="28"/>
        </w:rPr>
        <w:t xml:space="preserve">                               </w:t>
      </w:r>
      <w:r>
        <w:rPr>
          <w:rFonts w:eastAsia="Arial Unicode MS"/>
          <w:sz w:val="28"/>
          <w:szCs w:val="28"/>
        </w:rPr>
        <w:t xml:space="preserve">    </w:t>
      </w:r>
      <w:r w:rsidRPr="00DA4C21">
        <w:rPr>
          <w:rFonts w:eastAsia="Arial Unicode MS"/>
          <w:sz w:val="28"/>
          <w:szCs w:val="28"/>
        </w:rPr>
        <w:t xml:space="preserve">№ </w:t>
      </w:r>
      <w:r>
        <w:rPr>
          <w:rFonts w:eastAsia="Arial Unicode MS"/>
          <w:sz w:val="28"/>
          <w:szCs w:val="28"/>
        </w:rPr>
        <w:t>51</w:t>
      </w:r>
      <w:r w:rsidRPr="00DA4C21">
        <w:rPr>
          <w:rFonts w:eastAsia="Arial Unicode MS"/>
          <w:sz w:val="28"/>
          <w:szCs w:val="28"/>
        </w:rPr>
        <w:t xml:space="preserve">                            </w:t>
      </w:r>
      <w:r w:rsidRPr="00DA4C21">
        <w:rPr>
          <w:rFonts w:eastAsia="Arial Unicode MS"/>
          <w:b/>
          <w:sz w:val="28"/>
          <w:szCs w:val="28"/>
        </w:rPr>
        <w:t>ПОСТАНОВЛЕНИЕ</w:t>
      </w:r>
      <w:r w:rsidRPr="00DA4C21">
        <w:rPr>
          <w:sz w:val="28"/>
          <w:szCs w:val="28"/>
        </w:rPr>
        <w:t xml:space="preserve"> </w:t>
      </w:r>
    </w:p>
    <w:p w:rsidR="00605E64" w:rsidRDefault="00605E64" w:rsidP="00605E64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«18» апрель </w:t>
      </w:r>
      <w:r w:rsidRPr="00DA4C21">
        <w:rPr>
          <w:rFonts w:eastAsia="Arial Unicode MS"/>
          <w:sz w:val="28"/>
          <w:szCs w:val="28"/>
        </w:rPr>
        <w:t xml:space="preserve">   2016  й.                           </w:t>
      </w:r>
      <w:r>
        <w:rPr>
          <w:rFonts w:eastAsia="Arial Unicode MS"/>
          <w:sz w:val="28"/>
          <w:szCs w:val="28"/>
        </w:rPr>
        <w:t xml:space="preserve">                         «18 »  апреля </w:t>
      </w:r>
      <w:r w:rsidRPr="00DA4C21">
        <w:rPr>
          <w:rFonts w:eastAsia="Arial Unicode MS"/>
          <w:sz w:val="28"/>
          <w:szCs w:val="28"/>
        </w:rPr>
        <w:t xml:space="preserve">  2016 г.</w:t>
      </w:r>
    </w:p>
    <w:p w:rsidR="00605E64" w:rsidRDefault="00605E64" w:rsidP="00605E64">
      <w:pPr>
        <w:pStyle w:val="a4"/>
        <w:tabs>
          <w:tab w:val="left" w:pos="7500"/>
        </w:tabs>
        <w:ind w:left="720"/>
      </w:pPr>
    </w:p>
    <w:p w:rsidR="00605E64" w:rsidRPr="000E7550" w:rsidRDefault="00605E64" w:rsidP="00605E64">
      <w:pPr>
        <w:shd w:val="clear" w:color="auto" w:fill="FFFFFF"/>
        <w:spacing w:before="375" w:after="375"/>
        <w:rPr>
          <w:sz w:val="28"/>
          <w:szCs w:val="28"/>
        </w:rPr>
      </w:pPr>
      <w:r>
        <w:rPr>
          <w:b/>
          <w:bCs/>
        </w:rPr>
        <w:t xml:space="preserve">         </w:t>
      </w:r>
      <w:r w:rsidRPr="000E7550">
        <w:rPr>
          <w:b/>
          <w:bCs/>
          <w:sz w:val="28"/>
          <w:szCs w:val="28"/>
        </w:rPr>
        <w:t xml:space="preserve">Об утверждении схемы размещения нестационарных торговых объектов на территории </w:t>
      </w:r>
      <w:hyperlink r:id="rId6" w:tooltip="Сельские поселения" w:history="1">
        <w:r w:rsidRPr="00605E64">
          <w:rPr>
            <w:rStyle w:val="a5"/>
            <w:rFonts w:eastAsiaTheme="minorEastAsia"/>
            <w:b/>
            <w:bCs/>
            <w:color w:val="000000" w:themeColor="text1"/>
            <w:sz w:val="28"/>
            <w:szCs w:val="28"/>
            <w:u w:val="none"/>
          </w:rPr>
          <w:t>сельского поселения</w:t>
        </w:r>
      </w:hyperlink>
      <w:r w:rsidRPr="00605E64">
        <w:rPr>
          <w:b/>
          <w:bCs/>
          <w:sz w:val="28"/>
          <w:szCs w:val="28"/>
        </w:rPr>
        <w:t xml:space="preserve">  </w:t>
      </w:r>
      <w:proofErr w:type="spellStart"/>
      <w:r w:rsidRPr="000E7550">
        <w:rPr>
          <w:b/>
          <w:bCs/>
          <w:sz w:val="28"/>
          <w:szCs w:val="28"/>
        </w:rPr>
        <w:t>Бекетовский</w:t>
      </w:r>
      <w:proofErr w:type="spellEnd"/>
      <w:r w:rsidRPr="000E7550">
        <w:rPr>
          <w:b/>
          <w:bCs/>
          <w:sz w:val="28"/>
          <w:szCs w:val="28"/>
        </w:rPr>
        <w:t xml:space="preserve"> сельсовет </w:t>
      </w:r>
      <w:bookmarkStart w:id="0" w:name="_GoBack"/>
      <w:r w:rsidRPr="00605E64">
        <w:fldChar w:fldCharType="begin"/>
      </w:r>
      <w:r w:rsidRPr="00605E64">
        <w:instrText xml:space="preserve"> HYPERLINK "http://pandia.ru/text/category/munitcipalmznie_rajoni/" \o "Муниципальные районы" </w:instrText>
      </w:r>
      <w:r w:rsidRPr="00605E64">
        <w:fldChar w:fldCharType="separate"/>
      </w:r>
      <w:r w:rsidRPr="00605E64">
        <w:rPr>
          <w:rStyle w:val="a5"/>
          <w:rFonts w:eastAsiaTheme="minorEastAsia"/>
          <w:b/>
          <w:bCs/>
          <w:color w:val="000000" w:themeColor="text1"/>
          <w:sz w:val="28"/>
          <w:szCs w:val="28"/>
          <w:u w:val="none"/>
        </w:rPr>
        <w:t>муниципального района</w:t>
      </w:r>
      <w:r w:rsidRPr="00605E64">
        <w:rPr>
          <w:rStyle w:val="a5"/>
          <w:rFonts w:eastAsiaTheme="minorEastAsia"/>
          <w:b/>
          <w:bCs/>
          <w:color w:val="000000" w:themeColor="text1"/>
          <w:sz w:val="28"/>
          <w:szCs w:val="28"/>
          <w:u w:val="none"/>
        </w:rPr>
        <w:fldChar w:fldCharType="end"/>
      </w:r>
      <w:bookmarkEnd w:id="0"/>
      <w:r w:rsidRPr="000E7550">
        <w:rPr>
          <w:b/>
          <w:bCs/>
          <w:color w:val="000000" w:themeColor="text1"/>
          <w:sz w:val="28"/>
          <w:szCs w:val="28"/>
        </w:rPr>
        <w:t xml:space="preserve">  </w:t>
      </w:r>
      <w:proofErr w:type="spellStart"/>
      <w:r w:rsidRPr="000E7550">
        <w:rPr>
          <w:b/>
          <w:bCs/>
          <w:color w:val="000000" w:themeColor="text1"/>
          <w:sz w:val="28"/>
          <w:szCs w:val="28"/>
        </w:rPr>
        <w:t>Ермекеевский</w:t>
      </w:r>
      <w:proofErr w:type="spellEnd"/>
      <w:r w:rsidRPr="000E7550">
        <w:rPr>
          <w:b/>
          <w:bCs/>
          <w:color w:val="000000" w:themeColor="text1"/>
          <w:sz w:val="28"/>
          <w:szCs w:val="28"/>
        </w:rPr>
        <w:t xml:space="preserve"> </w:t>
      </w:r>
      <w:r w:rsidRPr="000E7550">
        <w:rPr>
          <w:b/>
          <w:bCs/>
          <w:sz w:val="28"/>
          <w:szCs w:val="28"/>
        </w:rPr>
        <w:t>район   Республики Башкортостан на 2016-2020 гг.</w:t>
      </w:r>
    </w:p>
    <w:p w:rsidR="00605E64" w:rsidRDefault="00605E64" w:rsidP="00605E64">
      <w:pPr>
        <w:pStyle w:val="a3"/>
      </w:pPr>
      <w:proofErr w:type="gramStart"/>
      <w:r>
        <w:t xml:space="preserve">В соответствии с Федеральным законом от </w:t>
      </w:r>
      <w:hyperlink r:id="rId7" w:tooltip="28 декабря" w:history="1">
        <w:r>
          <w:rPr>
            <w:rStyle w:val="a5"/>
            <w:rFonts w:eastAsiaTheme="minorEastAsia"/>
            <w:color w:val="0066CC"/>
          </w:rPr>
          <w:t>28 декабря</w:t>
        </w:r>
      </w:hyperlink>
      <w:r>
        <w:t xml:space="preserve"> 2009 года N 381-ФЗ "Об основах </w:t>
      </w:r>
      <w:hyperlink r:id="rId8" w:tooltip="Государственное регулирование" w:history="1">
        <w:r>
          <w:rPr>
            <w:rStyle w:val="a5"/>
            <w:rFonts w:eastAsiaTheme="minorEastAsia"/>
            <w:color w:val="0066CC"/>
          </w:rPr>
          <w:t>государственного регулирования</w:t>
        </w:r>
      </w:hyperlink>
      <w:r>
        <w:t xml:space="preserve"> торговой деятельности в Российской Федерации", Законом Республики Башкортостан от 14 </w:t>
      </w:r>
      <w:hyperlink r:id="rId9" w:tooltip="Июль 2010 г." w:history="1">
        <w:r>
          <w:rPr>
            <w:rStyle w:val="a5"/>
            <w:rFonts w:eastAsiaTheme="minorEastAsia"/>
            <w:color w:val="0066CC"/>
          </w:rPr>
          <w:t>июля 2010</w:t>
        </w:r>
      </w:hyperlink>
      <w:r>
        <w:t xml:space="preserve"> года N 296-з "О регулировании торговой деятельности в Республике Башкортостан", во исполнение Постановления Правительства Республики Башкортостан от 11 </w:t>
      </w:r>
      <w:hyperlink r:id="rId10" w:tooltip="Апрель 2011 г." w:history="1">
        <w:r>
          <w:rPr>
            <w:rStyle w:val="a5"/>
            <w:rFonts w:eastAsiaTheme="minorEastAsia"/>
            <w:color w:val="0066CC"/>
          </w:rPr>
          <w:t>апреля 2011</w:t>
        </w:r>
      </w:hyperlink>
      <w:r>
        <w:t xml:space="preserve"> года N 98 "О порядке разработки и утверждения </w:t>
      </w:r>
      <w:hyperlink r:id="rId11" w:tooltip="Органы местного самоуправления" w:history="1">
        <w:r>
          <w:rPr>
            <w:rStyle w:val="a5"/>
            <w:rFonts w:eastAsiaTheme="minorEastAsia"/>
            <w:color w:val="0066CC"/>
          </w:rPr>
          <w:t>органами местного самоуправления</w:t>
        </w:r>
      </w:hyperlink>
      <w:r>
        <w:t xml:space="preserve"> схем</w:t>
      </w:r>
      <w:proofErr w:type="gramEnd"/>
      <w:r>
        <w:t xml:space="preserve"> </w:t>
      </w:r>
      <w:proofErr w:type="gramStart"/>
      <w:r>
        <w:t xml:space="preserve">размещения нестационарных торговых объектов на территории Республики Башкортостан", руководствуясь пунктом 10 части 1 статьи 14 Федерального закона от 06.10.2003 N 131-ФЗ "Об общих принципах организации местного самоуправления в Российской Федерации", Постановлением Правительства Российской Федерации от 29 </w:t>
      </w:r>
      <w:hyperlink r:id="rId12" w:tooltip="Сентябрь 2010 г." w:history="1">
        <w:r>
          <w:rPr>
            <w:rStyle w:val="a5"/>
            <w:rFonts w:eastAsiaTheme="minorEastAsia"/>
            <w:color w:val="0066CC"/>
          </w:rPr>
          <w:t>сентября 2010</w:t>
        </w:r>
      </w:hyperlink>
      <w:r>
        <w:t xml:space="preserve"> года № 772 «Об утверждении правил включения нестационарных торговых объектов, расположенных на </w:t>
      </w:r>
      <w:hyperlink r:id="rId13" w:tooltip="Земельные участки" w:history="1">
        <w:r>
          <w:rPr>
            <w:rStyle w:val="a5"/>
            <w:rFonts w:eastAsiaTheme="minorEastAsia"/>
            <w:color w:val="0066CC"/>
          </w:rPr>
          <w:t>земельных участках</w:t>
        </w:r>
      </w:hyperlink>
      <w:r>
        <w:t>, в зданиях, строениях и сооружениях, находящихся в государственной собственности</w:t>
      </w:r>
      <w:proofErr w:type="gramEnd"/>
      <w:r>
        <w:t>, в схему размещения нестационарных торговых объектов»            постановляю:</w:t>
      </w:r>
    </w:p>
    <w:p w:rsidR="00605E64" w:rsidRDefault="00605E64" w:rsidP="00605E64">
      <w:pPr>
        <w:pStyle w:val="a3"/>
      </w:pPr>
      <w:r>
        <w:t xml:space="preserve">1. Признать утратившим силу постановление администрации сельского поселения  </w:t>
      </w:r>
      <w:proofErr w:type="spellStart"/>
      <w:r>
        <w:t>Бекетовский</w:t>
      </w:r>
      <w:proofErr w:type="spellEnd"/>
      <w:r>
        <w:t xml:space="preserve"> сельсовет муниципального района  </w:t>
      </w:r>
      <w:proofErr w:type="spellStart"/>
      <w:r>
        <w:t>Ермекеевский</w:t>
      </w:r>
      <w:proofErr w:type="spellEnd"/>
      <w:r>
        <w:t xml:space="preserve"> район Республики Башкортостан от 18 апреля 2012 года № 10 «Об утверждении схемы размещения нестационарных торговых объектов на территории сельского поселения </w:t>
      </w:r>
      <w:proofErr w:type="spellStart"/>
      <w:r>
        <w:t>Бекетовский</w:t>
      </w:r>
      <w:proofErr w:type="spellEnd"/>
      <w:r>
        <w:t xml:space="preserve"> сельсовет ».</w:t>
      </w:r>
    </w:p>
    <w:p w:rsidR="00605E64" w:rsidRDefault="00605E64" w:rsidP="00605E64">
      <w:pPr>
        <w:pStyle w:val="a3"/>
      </w:pPr>
      <w:r>
        <w:t xml:space="preserve">2. </w:t>
      </w:r>
      <w:proofErr w:type="gramStart"/>
      <w:r>
        <w:t xml:space="preserve">Утвердить схему размещения нестационарных торговых объектов на территории сельского поселения  </w:t>
      </w:r>
      <w:proofErr w:type="spellStart"/>
      <w:r>
        <w:t>Бекетовский</w:t>
      </w:r>
      <w:proofErr w:type="spellEnd"/>
      <w:r>
        <w:t xml:space="preserve"> сельсовет муниципального района  </w:t>
      </w:r>
      <w:proofErr w:type="spellStart"/>
      <w:r>
        <w:t>Ермекеевский</w:t>
      </w:r>
      <w:proofErr w:type="spellEnd"/>
      <w:r>
        <w:t xml:space="preserve"> район Республики Башкортостан с целью создания условий для обеспечения жителей поселения </w:t>
      </w:r>
      <w:hyperlink r:id="rId14" w:tooltip="Услуги связи" w:history="1">
        <w:r>
          <w:rPr>
            <w:rStyle w:val="a5"/>
            <w:rFonts w:eastAsiaTheme="minorEastAsia"/>
            <w:color w:val="0066CC"/>
          </w:rPr>
          <w:t>услугами связи</w:t>
        </w:r>
      </w:hyperlink>
      <w:r>
        <w:t xml:space="preserve">, общественного питания, торговли и бытового обслуживания, с учетом необходимости обеспечения устойчивого развития территории сельского поселения и достижения нормативов минимальной обеспеченности населения площадью </w:t>
      </w:r>
      <w:r>
        <w:lastRenderedPageBreak/>
        <w:t>торговых объектов, устанавливаемых Правительством Республики Башкортостан в соответствии с методикой</w:t>
      </w:r>
      <w:proofErr w:type="gramEnd"/>
      <w:r>
        <w:t xml:space="preserve"> расчета указанных нормативов, утверждаемой Правительством Российской Федерации (Приложение № 1).</w:t>
      </w:r>
    </w:p>
    <w:p w:rsidR="00605E64" w:rsidRDefault="00605E64" w:rsidP="00605E64">
      <w:pPr>
        <w:pStyle w:val="a3"/>
      </w:pPr>
      <w:r>
        <w:t xml:space="preserve">3.  Обнародовать настоящее Постановление на информационном стенде в здании и  на официальном сайте администрации сельского поселения в сети «Интернет» </w:t>
      </w:r>
      <w:proofErr w:type="spellStart"/>
      <w:r>
        <w:t>www</w:t>
      </w:r>
      <w:proofErr w:type="spellEnd"/>
      <w:r>
        <w:t>. spbeketovo.ru</w:t>
      </w:r>
    </w:p>
    <w:p w:rsidR="00605E64" w:rsidRDefault="00605E64" w:rsidP="00605E64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05E64" w:rsidRDefault="00605E64" w:rsidP="00605E64">
      <w:pPr>
        <w:pStyle w:val="a3"/>
      </w:pPr>
    </w:p>
    <w:p w:rsidR="00605E64" w:rsidRDefault="00605E64" w:rsidP="00605E64">
      <w:pPr>
        <w:pStyle w:val="a3"/>
      </w:pPr>
    </w:p>
    <w:p w:rsidR="00605E64" w:rsidRDefault="00605E64" w:rsidP="00605E64">
      <w:pPr>
        <w:pStyle w:val="a3"/>
      </w:pPr>
    </w:p>
    <w:p w:rsidR="00605E64" w:rsidRDefault="00605E64" w:rsidP="00605E64">
      <w:pPr>
        <w:pStyle w:val="a3"/>
      </w:pPr>
      <w:r>
        <w:t xml:space="preserve">Глава сельского поселения </w:t>
      </w:r>
    </w:p>
    <w:p w:rsidR="00605E64" w:rsidRDefault="00605E64" w:rsidP="00605E64">
      <w:pPr>
        <w:pStyle w:val="a3"/>
      </w:pPr>
      <w:proofErr w:type="spellStart"/>
      <w:r>
        <w:t>Бекетовский</w:t>
      </w:r>
      <w:proofErr w:type="spellEnd"/>
      <w:r>
        <w:t xml:space="preserve"> сельсовет                         З.З. Исламова </w:t>
      </w:r>
    </w:p>
    <w:p w:rsidR="00605E64" w:rsidRDefault="00605E64" w:rsidP="00605E64">
      <w:pPr>
        <w:pStyle w:val="a3"/>
      </w:pPr>
    </w:p>
    <w:p w:rsidR="00605E64" w:rsidRDefault="00605E64" w:rsidP="00605E64">
      <w:pPr>
        <w:pStyle w:val="a3"/>
      </w:pPr>
    </w:p>
    <w:p w:rsidR="00605E64" w:rsidRDefault="00605E64" w:rsidP="00605E64">
      <w:pPr>
        <w:pStyle w:val="a3"/>
      </w:pPr>
    </w:p>
    <w:p w:rsidR="00605E64" w:rsidRDefault="00605E64" w:rsidP="00605E64">
      <w:pPr>
        <w:pStyle w:val="a3"/>
      </w:pPr>
    </w:p>
    <w:p w:rsidR="00605E64" w:rsidRDefault="00605E64" w:rsidP="00605E64">
      <w:pPr>
        <w:pStyle w:val="a3"/>
      </w:pPr>
    </w:p>
    <w:p w:rsidR="00605E64" w:rsidRDefault="00605E64" w:rsidP="00605E64">
      <w:pPr>
        <w:pStyle w:val="a3"/>
      </w:pPr>
    </w:p>
    <w:p w:rsidR="00605E64" w:rsidRDefault="00605E64" w:rsidP="00605E64">
      <w:pPr>
        <w:pStyle w:val="a3"/>
      </w:pPr>
    </w:p>
    <w:p w:rsidR="00605E64" w:rsidRDefault="00605E64" w:rsidP="00605E64">
      <w:pPr>
        <w:pStyle w:val="a3"/>
      </w:pPr>
    </w:p>
    <w:p w:rsidR="00605E64" w:rsidRDefault="00605E64" w:rsidP="00605E64">
      <w:pPr>
        <w:pStyle w:val="a3"/>
      </w:pPr>
    </w:p>
    <w:p w:rsidR="00605E64" w:rsidRDefault="00605E64" w:rsidP="00605E64">
      <w:pPr>
        <w:pStyle w:val="a3"/>
      </w:pPr>
    </w:p>
    <w:p w:rsidR="00605E64" w:rsidRDefault="00605E64" w:rsidP="00605E64">
      <w:pPr>
        <w:pStyle w:val="a3"/>
      </w:pPr>
    </w:p>
    <w:p w:rsidR="00605E64" w:rsidRDefault="00605E64" w:rsidP="00605E64">
      <w:pPr>
        <w:pStyle w:val="a3"/>
      </w:pPr>
    </w:p>
    <w:p w:rsidR="00605E64" w:rsidRDefault="00605E64" w:rsidP="00605E64">
      <w:pPr>
        <w:pStyle w:val="a3"/>
      </w:pPr>
    </w:p>
    <w:p w:rsidR="00605E64" w:rsidRDefault="00605E64" w:rsidP="00605E64">
      <w:pPr>
        <w:pStyle w:val="a3"/>
      </w:pPr>
    </w:p>
    <w:p w:rsidR="00605E64" w:rsidRDefault="00605E64" w:rsidP="00605E64">
      <w:pPr>
        <w:pStyle w:val="a3"/>
      </w:pPr>
    </w:p>
    <w:p w:rsidR="00605E64" w:rsidRDefault="00605E64" w:rsidP="00605E64">
      <w:pPr>
        <w:pStyle w:val="a3"/>
      </w:pPr>
    </w:p>
    <w:p w:rsidR="00605E64" w:rsidRDefault="00605E64" w:rsidP="00605E64">
      <w:pPr>
        <w:pStyle w:val="a3"/>
      </w:pPr>
    </w:p>
    <w:p w:rsidR="00605E64" w:rsidRDefault="00605E64" w:rsidP="00605E64">
      <w:pPr>
        <w:pStyle w:val="a3"/>
      </w:pPr>
    </w:p>
    <w:p w:rsidR="00605E64" w:rsidRDefault="00605E64" w:rsidP="00605E64">
      <w:pPr>
        <w:pStyle w:val="a3"/>
      </w:pPr>
    </w:p>
    <w:p w:rsidR="00605E64" w:rsidRDefault="00605E64" w:rsidP="00605E64">
      <w:pPr>
        <w:pStyle w:val="a3"/>
      </w:pPr>
    </w:p>
    <w:p w:rsidR="00605E64" w:rsidRDefault="00605E64" w:rsidP="00605E64">
      <w:pPr>
        <w:pStyle w:val="a3"/>
      </w:pPr>
    </w:p>
    <w:p w:rsidR="00605E64" w:rsidRDefault="00605E64" w:rsidP="00605E64">
      <w:pPr>
        <w:pStyle w:val="a3"/>
      </w:pPr>
    </w:p>
    <w:p w:rsidR="00605E64" w:rsidRDefault="00605E64" w:rsidP="00605E64">
      <w:pPr>
        <w:pStyle w:val="a3"/>
      </w:pPr>
    </w:p>
    <w:p w:rsidR="00605E64" w:rsidRDefault="00605E64" w:rsidP="00605E64">
      <w:pPr>
        <w:pStyle w:val="a3"/>
      </w:pPr>
    </w:p>
    <w:p w:rsidR="00605E64" w:rsidRDefault="00605E64" w:rsidP="00605E64">
      <w:pPr>
        <w:pStyle w:val="a3"/>
      </w:pPr>
    </w:p>
    <w:p w:rsidR="00605E64" w:rsidRDefault="00605E64" w:rsidP="00605E64">
      <w:pPr>
        <w:pStyle w:val="a3"/>
      </w:pPr>
    </w:p>
    <w:p w:rsidR="00605E64" w:rsidRDefault="00605E64" w:rsidP="00605E64">
      <w:pPr>
        <w:pStyle w:val="a3"/>
      </w:pPr>
    </w:p>
    <w:p w:rsidR="00605E64" w:rsidRDefault="00605E64" w:rsidP="00605E64">
      <w:pPr>
        <w:pStyle w:val="a3"/>
      </w:pPr>
    </w:p>
    <w:p w:rsidR="00605E64" w:rsidRDefault="00605E64" w:rsidP="00605E64">
      <w:pPr>
        <w:pStyle w:val="a3"/>
      </w:pPr>
    </w:p>
    <w:p w:rsidR="00605E64" w:rsidRDefault="00605E64" w:rsidP="00605E64">
      <w:pPr>
        <w:pStyle w:val="a3"/>
      </w:pPr>
    </w:p>
    <w:p w:rsidR="00605E64" w:rsidRDefault="00605E64" w:rsidP="00605E64">
      <w:pPr>
        <w:pStyle w:val="a3"/>
      </w:pPr>
    </w:p>
    <w:p w:rsidR="00605E64" w:rsidRDefault="00605E64" w:rsidP="00605E64">
      <w:pPr>
        <w:pStyle w:val="a3"/>
        <w:ind w:left="567"/>
      </w:pPr>
    </w:p>
    <w:p w:rsidR="00605E64" w:rsidRDefault="00605E64" w:rsidP="00605E64">
      <w:pPr>
        <w:pStyle w:val="a3"/>
      </w:pPr>
    </w:p>
    <w:p w:rsidR="00605E64" w:rsidRDefault="00605E64" w:rsidP="00605E64">
      <w:pPr>
        <w:pStyle w:val="a3"/>
      </w:pPr>
    </w:p>
    <w:p w:rsidR="00605E64" w:rsidRDefault="00605E64" w:rsidP="00605E64">
      <w:pPr>
        <w:pStyle w:val="a3"/>
      </w:pPr>
    </w:p>
    <w:p w:rsidR="00605E64" w:rsidRDefault="00605E64" w:rsidP="00605E64">
      <w:pPr>
        <w:pStyle w:val="a3"/>
      </w:pPr>
    </w:p>
    <w:p w:rsidR="00605E64" w:rsidRDefault="00605E64" w:rsidP="00605E64">
      <w:pPr>
        <w:jc w:val="right"/>
      </w:pPr>
      <w:r>
        <w:t>Приложение №1</w:t>
      </w:r>
    </w:p>
    <w:p w:rsidR="00605E64" w:rsidRDefault="00605E64" w:rsidP="00605E64">
      <w:pPr>
        <w:jc w:val="center"/>
      </w:pPr>
      <w:r>
        <w:t xml:space="preserve">                                                                        к постановлению  администрации </w:t>
      </w:r>
    </w:p>
    <w:p w:rsidR="00605E64" w:rsidRDefault="00605E64" w:rsidP="00605E64">
      <w:pPr>
        <w:jc w:val="right"/>
      </w:pPr>
      <w:r>
        <w:t xml:space="preserve"> Сельского поселения </w:t>
      </w:r>
      <w:proofErr w:type="spellStart"/>
      <w:r>
        <w:t>Бекетовский</w:t>
      </w:r>
      <w:proofErr w:type="spellEnd"/>
      <w:r>
        <w:t xml:space="preserve"> сельсовет</w:t>
      </w:r>
    </w:p>
    <w:p w:rsidR="00605E64" w:rsidRDefault="00605E64" w:rsidP="00605E64">
      <w:pPr>
        <w:jc w:val="right"/>
      </w:pPr>
      <w:r>
        <w:t>№ 51 от «18»  апреля 2016 г.</w:t>
      </w:r>
    </w:p>
    <w:p w:rsidR="00605E64" w:rsidRDefault="00605E64" w:rsidP="00605E64">
      <w:pPr>
        <w:tabs>
          <w:tab w:val="left" w:pos="2410"/>
        </w:tabs>
        <w:ind w:left="-851" w:firstLine="425"/>
        <w:rPr>
          <w:rFonts w:ascii="Arial" w:hAnsi="Arial" w:cs="Arial"/>
        </w:rPr>
      </w:pPr>
    </w:p>
    <w:p w:rsidR="00605E64" w:rsidRDefault="00605E64" w:rsidP="00605E64">
      <w:pPr>
        <w:pStyle w:val="a7"/>
        <w:jc w:val="center"/>
        <w:rPr>
          <w:rStyle w:val="a8"/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605E64" w:rsidRDefault="00605E64" w:rsidP="00605E64">
      <w:pPr>
        <w:pStyle w:val="a7"/>
        <w:jc w:val="center"/>
        <w:rPr>
          <w:rStyle w:val="a8"/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605E64" w:rsidRDefault="00605E64" w:rsidP="00605E64">
      <w:pPr>
        <w:pStyle w:val="a7"/>
        <w:jc w:val="center"/>
      </w:pPr>
      <w:r>
        <w:rPr>
          <w:rStyle w:val="a8"/>
          <w:rFonts w:ascii="Times New Roman" w:eastAsiaTheme="minorEastAsia" w:hAnsi="Times New Roman" w:cs="Times New Roman"/>
          <w:sz w:val="28"/>
          <w:szCs w:val="28"/>
        </w:rPr>
        <w:t>Схема</w:t>
      </w:r>
    </w:p>
    <w:p w:rsidR="00605E64" w:rsidRDefault="00605E64" w:rsidP="00605E64">
      <w:pPr>
        <w:pStyle w:val="a7"/>
        <w:ind w:left="708"/>
        <w:jc w:val="center"/>
        <w:rPr>
          <w:sz w:val="22"/>
          <w:szCs w:val="22"/>
        </w:rPr>
      </w:pPr>
      <w:r>
        <w:rPr>
          <w:rStyle w:val="a8"/>
          <w:rFonts w:ascii="Times New Roman" w:eastAsiaTheme="minorEastAsia" w:hAnsi="Times New Roman" w:cs="Times New Roman"/>
          <w:sz w:val="28"/>
          <w:szCs w:val="28"/>
        </w:rPr>
        <w:t xml:space="preserve">размещения нестационарных торговых объектов на территории сельского поселения  </w:t>
      </w:r>
      <w:proofErr w:type="spellStart"/>
      <w:r>
        <w:rPr>
          <w:rStyle w:val="a8"/>
          <w:rFonts w:ascii="Times New Roman" w:eastAsiaTheme="minorEastAsia" w:hAnsi="Times New Roman" w:cs="Times New Roman"/>
          <w:sz w:val="28"/>
          <w:szCs w:val="28"/>
        </w:rPr>
        <w:t>Бекетовский</w:t>
      </w:r>
      <w:proofErr w:type="spellEnd"/>
      <w:r>
        <w:rPr>
          <w:rStyle w:val="a8"/>
          <w:rFonts w:ascii="Times New Roman" w:eastAsiaTheme="minorEastAsia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Style w:val="a8"/>
          <w:rFonts w:ascii="Times New Roman" w:eastAsiaTheme="minorEastAsia" w:hAnsi="Times New Roman" w:cs="Times New Roman"/>
          <w:sz w:val="28"/>
          <w:szCs w:val="28"/>
        </w:rPr>
        <w:t>Ермекеевский</w:t>
      </w:r>
      <w:proofErr w:type="spellEnd"/>
      <w:r>
        <w:rPr>
          <w:rStyle w:val="a8"/>
          <w:rFonts w:ascii="Times New Roman" w:eastAsiaTheme="minorEastAsia" w:hAnsi="Times New Roman" w:cs="Times New Roman"/>
          <w:sz w:val="28"/>
          <w:szCs w:val="28"/>
        </w:rPr>
        <w:t xml:space="preserve"> район Республики Башкортостан</w:t>
      </w:r>
    </w:p>
    <w:p w:rsidR="00605E64" w:rsidRDefault="00605E64" w:rsidP="00605E64">
      <w:bookmarkStart w:id="1" w:name="sub_4"/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6"/>
        <w:gridCol w:w="2126"/>
        <w:gridCol w:w="1559"/>
        <w:gridCol w:w="1276"/>
        <w:gridCol w:w="1559"/>
        <w:gridCol w:w="1843"/>
      </w:tblGrid>
      <w:tr w:rsidR="00605E64" w:rsidTr="009635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605E64" w:rsidRDefault="00605E64" w:rsidP="009635A3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605E64" w:rsidRDefault="00605E64" w:rsidP="009635A3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4" w:rsidRDefault="00605E64" w:rsidP="009635A3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Месторасположение нестационарного торгового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4" w:rsidRDefault="00605E64" w:rsidP="009635A3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Нестационарный торговый объект (указать какой)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4" w:rsidRDefault="00605E64" w:rsidP="009635A3">
            <w:pPr>
              <w:pStyle w:val="a6"/>
              <w:spacing w:line="254" w:lineRule="auto"/>
              <w:ind w:left="2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Специализация 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4" w:rsidRDefault="00605E64" w:rsidP="009635A3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нестационар-ного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4" w:rsidRDefault="00605E64" w:rsidP="009635A3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Срок, период размещения нестационарного торгового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4" w:rsidRDefault="00605E64" w:rsidP="009635A3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05E64" w:rsidRDefault="00605E64" w:rsidP="009635A3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нестационарному </w:t>
            </w:r>
          </w:p>
          <w:p w:rsidR="00605E64" w:rsidRDefault="00605E64" w:rsidP="009635A3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торговому объекту</w:t>
            </w:r>
          </w:p>
          <w:p w:rsidR="00605E64" w:rsidRDefault="00605E64" w:rsidP="009635A3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планируемому </w:t>
            </w:r>
          </w:p>
          <w:p w:rsidR="00605E64" w:rsidRDefault="00605E64" w:rsidP="009635A3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размещению</w:t>
            </w:r>
          </w:p>
        </w:tc>
      </w:tr>
      <w:tr w:rsidR="00605E64" w:rsidTr="009635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4" w:rsidRDefault="00605E64" w:rsidP="009635A3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4" w:rsidRDefault="00605E64" w:rsidP="009635A3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4" w:rsidRDefault="00605E64" w:rsidP="009635A3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4" w:rsidRDefault="00605E64" w:rsidP="009635A3">
            <w:pPr>
              <w:pStyle w:val="a6"/>
              <w:spacing w:line="254" w:lineRule="auto"/>
              <w:ind w:left="-4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4" w:rsidRDefault="00605E64" w:rsidP="009635A3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4" w:rsidRDefault="00605E64" w:rsidP="009635A3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4" w:rsidRDefault="00605E64" w:rsidP="009635A3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05E64" w:rsidTr="009635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4" w:rsidRDefault="00605E64" w:rsidP="009635A3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4" w:rsidRPr="000E7550" w:rsidRDefault="00605E64" w:rsidP="009635A3">
            <w:pPr>
              <w:pStyle w:val="Style8"/>
              <w:widowControl/>
              <w:jc w:val="center"/>
              <w:rPr>
                <w:rStyle w:val="FontStyle15"/>
                <w:rFonts w:eastAsiaTheme="minorEastAsia"/>
              </w:rPr>
            </w:pPr>
            <w:r w:rsidRPr="000E7550">
              <w:rPr>
                <w:rStyle w:val="FontStyle15"/>
                <w:rFonts w:eastAsiaTheme="minorEastAsia"/>
              </w:rPr>
              <w:t xml:space="preserve">РБ, </w:t>
            </w:r>
            <w:proofErr w:type="spellStart"/>
            <w:r w:rsidRPr="000E7550">
              <w:rPr>
                <w:rStyle w:val="FontStyle15"/>
                <w:rFonts w:eastAsiaTheme="minorEastAsia"/>
              </w:rPr>
              <w:t>Ермекеевский</w:t>
            </w:r>
            <w:proofErr w:type="spellEnd"/>
          </w:p>
          <w:p w:rsidR="00605E64" w:rsidRPr="000E7550" w:rsidRDefault="00605E64" w:rsidP="009635A3">
            <w:pPr>
              <w:pStyle w:val="Style8"/>
              <w:widowControl/>
              <w:jc w:val="center"/>
              <w:rPr>
                <w:rStyle w:val="FontStyle15"/>
                <w:rFonts w:eastAsiaTheme="minorEastAsia"/>
              </w:rPr>
            </w:pPr>
            <w:proofErr w:type="spellStart"/>
            <w:r w:rsidRPr="000E7550">
              <w:rPr>
                <w:rStyle w:val="FontStyle15"/>
                <w:rFonts w:eastAsiaTheme="minorEastAsia"/>
              </w:rPr>
              <w:t>район</w:t>
            </w:r>
            <w:proofErr w:type="gramStart"/>
            <w:r w:rsidRPr="000E7550">
              <w:rPr>
                <w:rStyle w:val="FontStyle15"/>
                <w:rFonts w:eastAsiaTheme="minorEastAsia"/>
              </w:rPr>
              <w:t>,с</w:t>
            </w:r>
            <w:proofErr w:type="spellEnd"/>
            <w:proofErr w:type="gramEnd"/>
            <w:r w:rsidRPr="000E7550">
              <w:rPr>
                <w:rStyle w:val="FontStyle15"/>
                <w:rFonts w:eastAsiaTheme="minorEastAsia"/>
              </w:rPr>
              <w:t xml:space="preserve">. </w:t>
            </w:r>
            <w:proofErr w:type="spellStart"/>
            <w:r w:rsidRPr="000E7550">
              <w:rPr>
                <w:rStyle w:val="FontStyle15"/>
                <w:rFonts w:eastAsiaTheme="minorEastAsia"/>
              </w:rPr>
              <w:t>Бекетово</w:t>
            </w:r>
            <w:proofErr w:type="spellEnd"/>
            <w:r w:rsidRPr="000E7550">
              <w:rPr>
                <w:rStyle w:val="FontStyle15"/>
                <w:rFonts w:eastAsiaTheme="minorEastAsia"/>
              </w:rPr>
              <w:t>,</w:t>
            </w:r>
          </w:p>
          <w:p w:rsidR="00605E64" w:rsidRPr="000E7550" w:rsidRDefault="00605E64" w:rsidP="009635A3">
            <w:pPr>
              <w:pStyle w:val="Style8"/>
              <w:widowControl/>
              <w:jc w:val="center"/>
              <w:rPr>
                <w:rStyle w:val="FontStyle15"/>
                <w:rFonts w:eastAsiaTheme="minorEastAsia"/>
              </w:rPr>
            </w:pPr>
            <w:r>
              <w:rPr>
                <w:rStyle w:val="FontStyle11"/>
                <w:rFonts w:eastAsiaTheme="majorEastAsia"/>
              </w:rPr>
              <w:t xml:space="preserve">ориентир 3м восточнее  дома 6 по </w:t>
            </w:r>
            <w:r w:rsidRPr="000E7550">
              <w:rPr>
                <w:rStyle w:val="FontStyle11"/>
                <w:rFonts w:eastAsiaTheme="majorEastAsia"/>
              </w:rPr>
              <w:t xml:space="preserve">ул. </w:t>
            </w:r>
            <w:proofErr w:type="gramStart"/>
            <w:r w:rsidRPr="000E7550">
              <w:rPr>
                <w:rStyle w:val="FontStyle11"/>
                <w:rFonts w:eastAsiaTheme="majorEastAsia"/>
              </w:rPr>
              <w:t>Рабочая</w:t>
            </w:r>
            <w:proofErr w:type="gramEnd"/>
          </w:p>
          <w:p w:rsidR="00605E64" w:rsidRDefault="00605E64" w:rsidP="009635A3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4" w:rsidRDefault="00605E64" w:rsidP="009635A3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Торговая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4" w:rsidRDefault="00605E64" w:rsidP="009635A3">
            <w:pPr>
              <w:rPr>
                <w:color w:val="000000"/>
              </w:rPr>
            </w:pPr>
            <w:r>
              <w:t xml:space="preserve"> Смешанные товары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4" w:rsidRDefault="00605E64" w:rsidP="009635A3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8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4" w:rsidRDefault="00605E64" w:rsidP="009635A3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Круглого</w:t>
            </w:r>
          </w:p>
          <w:p w:rsidR="00605E64" w:rsidRDefault="00605E64" w:rsidP="009635A3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дично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4" w:rsidRDefault="00605E64" w:rsidP="009635A3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Соблюдение действующего законодательства, установленных правил и норм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05E64" w:rsidRDefault="00605E64" w:rsidP="009635A3">
            <w:pPr>
              <w:rPr>
                <w:color w:val="000000"/>
              </w:rPr>
            </w:pPr>
          </w:p>
        </w:tc>
      </w:tr>
      <w:tr w:rsidR="00605E64" w:rsidTr="009635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4" w:rsidRDefault="00605E64" w:rsidP="009635A3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4" w:rsidRPr="000E7550" w:rsidRDefault="00605E64" w:rsidP="009635A3">
            <w:pPr>
              <w:pStyle w:val="Style8"/>
              <w:widowControl/>
              <w:jc w:val="center"/>
              <w:rPr>
                <w:rStyle w:val="FontStyle15"/>
                <w:rFonts w:eastAsiaTheme="minorEastAsia"/>
              </w:rPr>
            </w:pPr>
            <w:r w:rsidRPr="000E7550">
              <w:rPr>
                <w:rStyle w:val="FontStyle15"/>
                <w:rFonts w:eastAsiaTheme="minorEastAsia"/>
              </w:rPr>
              <w:t xml:space="preserve">РБ, </w:t>
            </w:r>
            <w:proofErr w:type="spellStart"/>
            <w:r w:rsidRPr="000E7550">
              <w:rPr>
                <w:rStyle w:val="FontStyle15"/>
                <w:rFonts w:eastAsiaTheme="minorEastAsia"/>
              </w:rPr>
              <w:t>Ермекеевский</w:t>
            </w:r>
            <w:proofErr w:type="spellEnd"/>
          </w:p>
          <w:p w:rsidR="00605E64" w:rsidRDefault="00605E64" w:rsidP="009635A3">
            <w:pPr>
              <w:pStyle w:val="Style8"/>
              <w:widowControl/>
              <w:jc w:val="center"/>
              <w:rPr>
                <w:rStyle w:val="FontStyle15"/>
                <w:rFonts w:eastAsiaTheme="minorEastAsia"/>
              </w:rPr>
            </w:pPr>
            <w:r w:rsidRPr="000E7550">
              <w:rPr>
                <w:rStyle w:val="FontStyle15"/>
                <w:rFonts w:eastAsiaTheme="minorEastAsia"/>
              </w:rPr>
              <w:t>район,</w:t>
            </w:r>
          </w:p>
          <w:p w:rsidR="00605E64" w:rsidRPr="000E7550" w:rsidRDefault="00605E64" w:rsidP="009635A3">
            <w:pPr>
              <w:pStyle w:val="Style8"/>
              <w:widowControl/>
              <w:jc w:val="center"/>
              <w:rPr>
                <w:rStyle w:val="FontStyle15"/>
                <w:rFonts w:eastAsiaTheme="minorEastAsia"/>
              </w:rPr>
            </w:pPr>
            <w:r>
              <w:rPr>
                <w:rStyle w:val="FontStyle15"/>
                <w:rFonts w:eastAsiaTheme="minorEastAsia"/>
              </w:rPr>
              <w:t xml:space="preserve">с. </w:t>
            </w:r>
            <w:proofErr w:type="spellStart"/>
            <w:r>
              <w:rPr>
                <w:rStyle w:val="FontStyle15"/>
                <w:rFonts w:eastAsiaTheme="minorEastAsia"/>
              </w:rPr>
              <w:t>Новотураево</w:t>
            </w:r>
            <w:proofErr w:type="spellEnd"/>
            <w:r>
              <w:rPr>
                <w:rStyle w:val="FontStyle15"/>
                <w:rFonts w:eastAsiaTheme="minorEastAsia"/>
              </w:rPr>
              <w:t xml:space="preserve"> ул. Салавата </w:t>
            </w:r>
            <w:proofErr w:type="spellStart"/>
            <w:r>
              <w:rPr>
                <w:rStyle w:val="FontStyle15"/>
                <w:rFonts w:eastAsiaTheme="minorEastAsia"/>
              </w:rPr>
              <w:t>Юлаева</w:t>
            </w:r>
            <w:proofErr w:type="spellEnd"/>
            <w:r>
              <w:rPr>
                <w:rStyle w:val="FontStyle15"/>
                <w:rFonts w:eastAsiaTheme="minorEastAsia"/>
              </w:rPr>
              <w:t xml:space="preserve">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4" w:rsidRDefault="00605E64" w:rsidP="009635A3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4" w:rsidRDefault="00605E64" w:rsidP="009635A3">
            <w:r>
              <w:t>Смешанные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4" w:rsidRDefault="00605E64" w:rsidP="009635A3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8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4" w:rsidRDefault="00605E64" w:rsidP="009635A3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Круглого</w:t>
            </w:r>
          </w:p>
          <w:p w:rsidR="00605E64" w:rsidRDefault="00605E64" w:rsidP="009635A3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дично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4" w:rsidRDefault="00605E64" w:rsidP="009635A3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Соблюдение действующего законодательства, установленных правил и норм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05E64" w:rsidRDefault="00605E64" w:rsidP="009635A3">
            <w:pPr>
              <w:rPr>
                <w:color w:val="000000"/>
              </w:rPr>
            </w:pPr>
          </w:p>
        </w:tc>
      </w:tr>
      <w:tr w:rsidR="00605E64" w:rsidTr="009635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4" w:rsidRDefault="00605E64" w:rsidP="009635A3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4" w:rsidRPr="000E7550" w:rsidRDefault="00605E64" w:rsidP="009635A3">
            <w:pPr>
              <w:pStyle w:val="Style8"/>
              <w:widowControl/>
              <w:jc w:val="center"/>
              <w:rPr>
                <w:rStyle w:val="FontStyle15"/>
                <w:rFonts w:eastAsiaTheme="minorEastAsia"/>
              </w:rPr>
            </w:pPr>
            <w:r w:rsidRPr="000E7550">
              <w:rPr>
                <w:rStyle w:val="FontStyle15"/>
                <w:rFonts w:eastAsiaTheme="minorEastAsia"/>
              </w:rPr>
              <w:t xml:space="preserve">РБ, </w:t>
            </w:r>
            <w:proofErr w:type="spellStart"/>
            <w:r w:rsidRPr="000E7550">
              <w:rPr>
                <w:rStyle w:val="FontStyle15"/>
                <w:rFonts w:eastAsiaTheme="minorEastAsia"/>
              </w:rPr>
              <w:t>Ермекеевский</w:t>
            </w:r>
            <w:proofErr w:type="spellEnd"/>
          </w:p>
          <w:p w:rsidR="00605E64" w:rsidRDefault="00605E64" w:rsidP="009635A3">
            <w:pPr>
              <w:pStyle w:val="Style8"/>
              <w:widowControl/>
              <w:jc w:val="center"/>
              <w:rPr>
                <w:rStyle w:val="FontStyle15"/>
                <w:rFonts w:eastAsiaTheme="minorEastAsia"/>
              </w:rPr>
            </w:pPr>
            <w:r w:rsidRPr="000E7550">
              <w:rPr>
                <w:rStyle w:val="FontStyle15"/>
                <w:rFonts w:eastAsiaTheme="minorEastAsia"/>
              </w:rPr>
              <w:t>район,</w:t>
            </w:r>
          </w:p>
          <w:p w:rsidR="00605E64" w:rsidRDefault="00605E64" w:rsidP="009635A3">
            <w:pPr>
              <w:pStyle w:val="Style8"/>
              <w:widowControl/>
              <w:jc w:val="center"/>
              <w:rPr>
                <w:rStyle w:val="FontStyle15"/>
                <w:rFonts w:eastAsiaTheme="minorEastAsia"/>
              </w:rPr>
            </w:pPr>
            <w:r>
              <w:rPr>
                <w:rStyle w:val="FontStyle15"/>
                <w:rFonts w:eastAsiaTheme="minorEastAsia"/>
              </w:rPr>
              <w:t>с. Городецкое</w:t>
            </w:r>
            <w:proofErr w:type="gramStart"/>
            <w:r>
              <w:rPr>
                <w:rStyle w:val="FontStyle15"/>
                <w:rFonts w:eastAsiaTheme="minorEastAsia"/>
              </w:rPr>
              <w:t xml:space="preserve"> ,</w:t>
            </w:r>
            <w:proofErr w:type="gramEnd"/>
            <w:r>
              <w:rPr>
                <w:rStyle w:val="FontStyle15"/>
                <w:rFonts w:eastAsiaTheme="minorEastAsia"/>
              </w:rPr>
              <w:t xml:space="preserve"> ориентир западнее 5м дома 33  по  ул. Возрождения </w:t>
            </w:r>
          </w:p>
          <w:p w:rsidR="00605E64" w:rsidRPr="000E7550" w:rsidRDefault="00605E64" w:rsidP="009635A3">
            <w:pPr>
              <w:pStyle w:val="Style8"/>
              <w:widowControl/>
              <w:jc w:val="center"/>
              <w:rPr>
                <w:rStyle w:val="FontStyle15"/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4" w:rsidRDefault="00605E64" w:rsidP="009635A3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4" w:rsidRDefault="00605E64" w:rsidP="009635A3">
            <w:r>
              <w:t>Смешанные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4" w:rsidRDefault="00605E64" w:rsidP="009635A3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8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4" w:rsidRDefault="00605E64" w:rsidP="009635A3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Круглого</w:t>
            </w:r>
          </w:p>
          <w:p w:rsidR="00605E64" w:rsidRDefault="00605E64" w:rsidP="009635A3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дично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4" w:rsidRDefault="00605E64" w:rsidP="009635A3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Соблюдение действующего законодательства, установленных правил и норм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05E64" w:rsidRDefault="00605E64" w:rsidP="009635A3">
            <w:pPr>
              <w:rPr>
                <w:color w:val="000000"/>
              </w:rPr>
            </w:pPr>
          </w:p>
        </w:tc>
      </w:tr>
      <w:tr w:rsidR="00605E64" w:rsidTr="009635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4" w:rsidRDefault="00605E64" w:rsidP="009635A3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4" w:rsidRPr="000E7550" w:rsidRDefault="00605E64" w:rsidP="009635A3">
            <w:pPr>
              <w:pStyle w:val="Style8"/>
              <w:widowControl/>
              <w:jc w:val="center"/>
              <w:rPr>
                <w:rStyle w:val="FontStyle15"/>
                <w:rFonts w:eastAsiaTheme="minorEastAsia"/>
              </w:rPr>
            </w:pPr>
            <w:r w:rsidRPr="000E7550">
              <w:rPr>
                <w:rStyle w:val="FontStyle15"/>
                <w:rFonts w:eastAsiaTheme="minorEastAsia"/>
              </w:rPr>
              <w:t xml:space="preserve">РБ, </w:t>
            </w:r>
            <w:proofErr w:type="spellStart"/>
            <w:r w:rsidRPr="000E7550">
              <w:rPr>
                <w:rStyle w:val="FontStyle15"/>
                <w:rFonts w:eastAsiaTheme="minorEastAsia"/>
              </w:rPr>
              <w:t>Ермекеевский</w:t>
            </w:r>
            <w:proofErr w:type="spellEnd"/>
          </w:p>
          <w:p w:rsidR="00605E64" w:rsidRPr="000E7550" w:rsidRDefault="00605E64" w:rsidP="009635A3">
            <w:pPr>
              <w:pStyle w:val="Style8"/>
              <w:widowControl/>
              <w:jc w:val="center"/>
              <w:rPr>
                <w:rStyle w:val="FontStyle15"/>
                <w:rFonts w:eastAsiaTheme="minorEastAsia"/>
              </w:rPr>
            </w:pPr>
            <w:proofErr w:type="spellStart"/>
            <w:r w:rsidRPr="000E7550">
              <w:rPr>
                <w:rStyle w:val="FontStyle15"/>
                <w:rFonts w:eastAsiaTheme="minorEastAsia"/>
              </w:rPr>
              <w:t>район</w:t>
            </w:r>
            <w:proofErr w:type="gramStart"/>
            <w:r w:rsidRPr="000E7550">
              <w:rPr>
                <w:rStyle w:val="FontStyle15"/>
                <w:rFonts w:eastAsiaTheme="minorEastAsia"/>
              </w:rPr>
              <w:t>,</w:t>
            </w:r>
            <w:r>
              <w:rPr>
                <w:rStyle w:val="FontStyle15"/>
                <w:rFonts w:eastAsiaTheme="minorEastAsia"/>
              </w:rPr>
              <w:t>с</w:t>
            </w:r>
            <w:proofErr w:type="spellEnd"/>
            <w:proofErr w:type="gramEnd"/>
            <w:r>
              <w:rPr>
                <w:rStyle w:val="FontStyle15"/>
                <w:rFonts w:eastAsiaTheme="minorEastAsia"/>
              </w:rPr>
              <w:t xml:space="preserve">. Новый ориентир 3м западне дома 15 по ул. Мира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4" w:rsidRDefault="00605E64" w:rsidP="009635A3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4" w:rsidRDefault="00605E64" w:rsidP="009635A3">
            <w:r>
              <w:t>Смешанные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4" w:rsidRDefault="00605E64" w:rsidP="009635A3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8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4" w:rsidRDefault="00605E64" w:rsidP="009635A3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Круглого</w:t>
            </w:r>
          </w:p>
          <w:p w:rsidR="00605E64" w:rsidRDefault="00605E64" w:rsidP="009635A3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дично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4" w:rsidRDefault="00605E64" w:rsidP="009635A3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Соблюдение действующего законодательства, установленных правил и норм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05E64" w:rsidRDefault="00605E64" w:rsidP="009635A3">
            <w:pPr>
              <w:rPr>
                <w:color w:val="000000"/>
              </w:rPr>
            </w:pPr>
          </w:p>
        </w:tc>
      </w:tr>
    </w:tbl>
    <w:p w:rsidR="00605E64" w:rsidRDefault="00605E64" w:rsidP="00605E64">
      <w:pPr>
        <w:pStyle w:val="a3"/>
        <w:rPr>
          <w:sz w:val="24"/>
          <w:szCs w:val="24"/>
        </w:rPr>
      </w:pPr>
    </w:p>
    <w:p w:rsidR="00697110" w:rsidRDefault="00697110"/>
    <w:sectPr w:rsidR="00697110" w:rsidSect="00605E64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64"/>
    <w:rsid w:val="00605E64"/>
    <w:rsid w:val="0069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E6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List Paragraph"/>
    <w:basedOn w:val="a"/>
    <w:qFormat/>
    <w:rsid w:val="00605E64"/>
    <w:pPr>
      <w:ind w:left="708"/>
    </w:pPr>
    <w:rPr>
      <w:color w:val="000000"/>
      <w:sz w:val="28"/>
      <w:szCs w:val="28"/>
    </w:rPr>
  </w:style>
  <w:style w:type="paragraph" w:customStyle="1" w:styleId="Style8">
    <w:name w:val="Style8"/>
    <w:basedOn w:val="a"/>
    <w:rsid w:val="00605E64"/>
    <w:pPr>
      <w:widowControl w:val="0"/>
      <w:autoSpaceDE w:val="0"/>
      <w:autoSpaceDN w:val="0"/>
      <w:adjustRightInd w:val="0"/>
      <w:spacing w:line="292" w:lineRule="exact"/>
      <w:jc w:val="right"/>
    </w:pPr>
  </w:style>
  <w:style w:type="character" w:styleId="a5">
    <w:name w:val="Hyperlink"/>
    <w:unhideWhenUsed/>
    <w:rsid w:val="00605E64"/>
    <w:rPr>
      <w:color w:val="0000FF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605E6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uiPriority w:val="99"/>
    <w:rsid w:val="00605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605E64"/>
    <w:rPr>
      <w:b/>
      <w:bCs/>
      <w:color w:val="26282F"/>
    </w:rPr>
  </w:style>
  <w:style w:type="character" w:customStyle="1" w:styleId="FontStyle11">
    <w:name w:val="Font Style11"/>
    <w:basedOn w:val="a0"/>
    <w:rsid w:val="00605E64"/>
    <w:rPr>
      <w:rFonts w:ascii="Times New Roman" w:hAnsi="Times New Roman" w:cs="Times New Roman" w:hint="default"/>
      <w:sz w:val="18"/>
      <w:szCs w:val="18"/>
    </w:rPr>
  </w:style>
  <w:style w:type="character" w:customStyle="1" w:styleId="FontStyle15">
    <w:name w:val="Font Style15"/>
    <w:basedOn w:val="a0"/>
    <w:rsid w:val="00605E64"/>
    <w:rPr>
      <w:rFonts w:ascii="Times New Roman" w:hAnsi="Times New Roman" w:cs="Times New Roman" w:hint="default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05E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5E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E6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List Paragraph"/>
    <w:basedOn w:val="a"/>
    <w:qFormat/>
    <w:rsid w:val="00605E64"/>
    <w:pPr>
      <w:ind w:left="708"/>
    </w:pPr>
    <w:rPr>
      <w:color w:val="000000"/>
      <w:sz w:val="28"/>
      <w:szCs w:val="28"/>
    </w:rPr>
  </w:style>
  <w:style w:type="paragraph" w:customStyle="1" w:styleId="Style8">
    <w:name w:val="Style8"/>
    <w:basedOn w:val="a"/>
    <w:rsid w:val="00605E64"/>
    <w:pPr>
      <w:widowControl w:val="0"/>
      <w:autoSpaceDE w:val="0"/>
      <w:autoSpaceDN w:val="0"/>
      <w:adjustRightInd w:val="0"/>
      <w:spacing w:line="292" w:lineRule="exact"/>
      <w:jc w:val="right"/>
    </w:pPr>
  </w:style>
  <w:style w:type="character" w:styleId="a5">
    <w:name w:val="Hyperlink"/>
    <w:unhideWhenUsed/>
    <w:rsid w:val="00605E64"/>
    <w:rPr>
      <w:color w:val="0000FF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605E6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uiPriority w:val="99"/>
    <w:rsid w:val="00605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605E64"/>
    <w:rPr>
      <w:b/>
      <w:bCs/>
      <w:color w:val="26282F"/>
    </w:rPr>
  </w:style>
  <w:style w:type="character" w:customStyle="1" w:styleId="FontStyle11">
    <w:name w:val="Font Style11"/>
    <w:basedOn w:val="a0"/>
    <w:rsid w:val="00605E64"/>
    <w:rPr>
      <w:rFonts w:ascii="Times New Roman" w:hAnsi="Times New Roman" w:cs="Times New Roman" w:hint="default"/>
      <w:sz w:val="18"/>
      <w:szCs w:val="18"/>
    </w:rPr>
  </w:style>
  <w:style w:type="character" w:customStyle="1" w:styleId="FontStyle15">
    <w:name w:val="Font Style15"/>
    <w:basedOn w:val="a0"/>
    <w:rsid w:val="00605E64"/>
    <w:rPr>
      <w:rFonts w:ascii="Times New Roman" w:hAnsi="Times New Roman" w:cs="Times New Roman" w:hint="default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05E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5E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osudarstvennoe_regulirovanie/" TargetMode="External"/><Relationship Id="rId13" Type="http://schemas.openxmlformats.org/officeDocument/2006/relationships/hyperlink" Target="http://pandia.ru/text/category/zemelmznie_uchast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28_dekabrya/" TargetMode="External"/><Relationship Id="rId12" Type="http://schemas.openxmlformats.org/officeDocument/2006/relationships/hyperlink" Target="http://pandia.ru/text/category/sentyabrmz_2010_g_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selmzskie_poseleniya/" TargetMode="External"/><Relationship Id="rId11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aprelmz_2011_g_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iyulmz_2010_g_/" TargetMode="External"/><Relationship Id="rId14" Type="http://schemas.openxmlformats.org/officeDocument/2006/relationships/hyperlink" Target="http://pandia.ru/text/category/uslugi_svyaz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2</cp:revision>
  <dcterms:created xsi:type="dcterms:W3CDTF">2016-04-22T06:51:00Z</dcterms:created>
  <dcterms:modified xsi:type="dcterms:W3CDTF">2016-04-22T06:52:00Z</dcterms:modified>
</cp:coreProperties>
</file>