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2F" w:rsidRDefault="00B12F2F" w:rsidP="00B12F2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2F" w:rsidRDefault="00B12F2F" w:rsidP="00B12F2F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B12F2F" w:rsidRDefault="00B12F2F" w:rsidP="00B12F2F"/>
    <w:p w:rsidR="00B12F2F" w:rsidRDefault="00B12F2F" w:rsidP="00B12F2F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237A42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40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37A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«17»  декабря </w:t>
      </w:r>
      <w:r w:rsidRPr="00237A4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г. </w:t>
      </w:r>
    </w:p>
    <w:p w:rsidR="00B12F2F" w:rsidRDefault="00B12F2F" w:rsidP="00B12F2F">
      <w:pPr>
        <w:rPr>
          <w:sz w:val="28"/>
          <w:szCs w:val="28"/>
        </w:rPr>
      </w:pPr>
    </w:p>
    <w:p w:rsidR="00B12F2F" w:rsidRDefault="00B12F2F" w:rsidP="00B12F2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</w:t>
      </w:r>
      <w:r w:rsidRPr="00B412BB">
        <w:rPr>
          <w:rFonts w:eastAsia="Arial Unicode MS"/>
          <w:b/>
          <w:sz w:val="28"/>
          <w:szCs w:val="28"/>
        </w:rPr>
        <w:t>О предоставлении льг</w:t>
      </w:r>
      <w:r>
        <w:rPr>
          <w:rFonts w:eastAsia="Arial Unicode MS"/>
          <w:b/>
          <w:sz w:val="28"/>
          <w:szCs w:val="28"/>
        </w:rPr>
        <w:t>оты по арендной плате за аренду</w:t>
      </w:r>
    </w:p>
    <w:p w:rsidR="00B12F2F" w:rsidRPr="00B412BB" w:rsidRDefault="00B12F2F" w:rsidP="00B12F2F">
      <w:pPr>
        <w:rPr>
          <w:rFonts w:eastAsia="Arial Unicode MS"/>
          <w:b/>
          <w:sz w:val="28"/>
          <w:szCs w:val="28"/>
        </w:rPr>
      </w:pPr>
      <w:r w:rsidRPr="00B412BB">
        <w:rPr>
          <w:rFonts w:eastAsia="Arial Unicode MS"/>
          <w:b/>
          <w:sz w:val="28"/>
          <w:szCs w:val="28"/>
        </w:rPr>
        <w:t xml:space="preserve">муниципальных объектов недвижимости  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2015 год</w:t>
      </w:r>
    </w:p>
    <w:p w:rsidR="00B12F2F" w:rsidRPr="00117580" w:rsidRDefault="00B12F2F" w:rsidP="00B12F2F">
      <w:pPr>
        <w:jc w:val="both"/>
        <w:rPr>
          <w:rFonts w:eastAsia="Arial Unicode MS"/>
          <w:b/>
          <w:sz w:val="28"/>
          <w:szCs w:val="28"/>
        </w:rPr>
      </w:pPr>
    </w:p>
    <w:p w:rsidR="00B12F2F" w:rsidRPr="00117580" w:rsidRDefault="00B12F2F" w:rsidP="00B12F2F">
      <w:pPr>
        <w:jc w:val="both"/>
        <w:rPr>
          <w:rFonts w:eastAsia="Arial Unicode MS"/>
          <w:b/>
          <w:sz w:val="28"/>
          <w:szCs w:val="28"/>
        </w:rPr>
      </w:pPr>
    </w:p>
    <w:p w:rsidR="00B12F2F" w:rsidRPr="000C28FA" w:rsidRDefault="00B12F2F" w:rsidP="00B12F2F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0C28FA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14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6F43C4">
        <w:rPr>
          <w:rFonts w:eastAsia="Arial Unicode MS"/>
          <w:sz w:val="28"/>
          <w:szCs w:val="28"/>
        </w:rPr>
        <w:t xml:space="preserve">сельского поселения  </w:t>
      </w:r>
      <w:proofErr w:type="spellStart"/>
      <w:r w:rsidRPr="006F43C4">
        <w:rPr>
          <w:rFonts w:eastAsia="Arial Unicode MS"/>
          <w:sz w:val="28"/>
          <w:szCs w:val="28"/>
        </w:rPr>
        <w:t>Бекетовский</w:t>
      </w:r>
      <w:proofErr w:type="spellEnd"/>
      <w:r w:rsidRPr="006F43C4">
        <w:rPr>
          <w:rFonts w:eastAsia="Arial Unicode MS"/>
          <w:sz w:val="28"/>
          <w:szCs w:val="28"/>
        </w:rPr>
        <w:t xml:space="preserve"> сельсовет</w:t>
      </w:r>
      <w:r w:rsidRPr="000C28FA">
        <w:rPr>
          <w:rFonts w:eastAsia="Arial Unicode MS"/>
          <w:b/>
          <w:sz w:val="28"/>
          <w:szCs w:val="28"/>
        </w:rPr>
        <w:t xml:space="preserve"> </w:t>
      </w:r>
      <w:r w:rsidRPr="000C28FA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0C28FA">
        <w:rPr>
          <w:rFonts w:eastAsia="Arial Unicode MS"/>
          <w:sz w:val="28"/>
          <w:szCs w:val="28"/>
        </w:rPr>
        <w:t>Ермекеевский</w:t>
      </w:r>
      <w:proofErr w:type="spellEnd"/>
      <w:r w:rsidRPr="000C28FA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0C28FA">
        <w:rPr>
          <w:rFonts w:eastAsia="Arial Unicode MS"/>
          <w:b/>
          <w:sz w:val="28"/>
          <w:szCs w:val="28"/>
        </w:rPr>
        <w:t>решил:</w:t>
      </w:r>
    </w:p>
    <w:p w:rsidR="00B12F2F" w:rsidRPr="00B412BB" w:rsidRDefault="00B12F2F" w:rsidP="00B12F2F">
      <w:pPr>
        <w:ind w:firstLine="851"/>
        <w:jc w:val="both"/>
        <w:rPr>
          <w:rFonts w:eastAsia="Arial Unicode MS"/>
          <w:sz w:val="28"/>
          <w:szCs w:val="28"/>
        </w:rPr>
      </w:pPr>
      <w:r w:rsidRPr="000C28FA">
        <w:rPr>
          <w:rFonts w:eastAsia="Arial Unicode MS"/>
          <w:sz w:val="28"/>
          <w:szCs w:val="28"/>
        </w:rPr>
        <w:t>1. Предоставить  льготу</w:t>
      </w:r>
      <w:r w:rsidRPr="00B412BB">
        <w:rPr>
          <w:rFonts w:eastAsia="Arial Unicode MS"/>
          <w:sz w:val="28"/>
          <w:szCs w:val="28"/>
        </w:rPr>
        <w:t xml:space="preserve"> по арендной плате за  аренду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>обществам и организациям инвалидов, ветеранов, партий, профсоюзам, благотворительным фондам</w:t>
      </w:r>
      <w:r w:rsidRPr="00B412BB">
        <w:rPr>
          <w:rFonts w:eastAsia="Arial Unicode MS"/>
          <w:sz w:val="28"/>
          <w:szCs w:val="28"/>
        </w:rPr>
        <w:t xml:space="preserve"> в полном объеме арендной платы начисленной на 2015 год.</w:t>
      </w:r>
    </w:p>
    <w:p w:rsidR="00B12F2F" w:rsidRPr="00117580" w:rsidRDefault="00B12F2F" w:rsidP="00B12F2F">
      <w:pPr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ab/>
        <w:t>2.</w:t>
      </w:r>
      <w:r>
        <w:rPr>
          <w:rFonts w:eastAsia="Arial Unicode MS"/>
          <w:sz w:val="28"/>
          <w:szCs w:val="28"/>
        </w:rPr>
        <w:t xml:space="preserve"> </w:t>
      </w:r>
      <w:r w:rsidRPr="00117580">
        <w:rPr>
          <w:rFonts w:eastAsia="Arial Unicode MS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17580">
        <w:rPr>
          <w:rFonts w:eastAsia="Arial Unicode MS"/>
          <w:sz w:val="28"/>
          <w:szCs w:val="28"/>
        </w:rPr>
        <w:t>Ермекеевскому</w:t>
      </w:r>
      <w:proofErr w:type="spellEnd"/>
      <w:r w:rsidRPr="00117580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 муниципального недв</w:t>
      </w:r>
      <w:r>
        <w:rPr>
          <w:rFonts w:eastAsia="Arial Unicode MS"/>
          <w:sz w:val="28"/>
          <w:szCs w:val="28"/>
        </w:rPr>
        <w:t>ижимого имущества в соответствии</w:t>
      </w:r>
      <w:r w:rsidRPr="00117580">
        <w:rPr>
          <w:rFonts w:eastAsia="Arial Unicode MS"/>
          <w:sz w:val="28"/>
          <w:szCs w:val="28"/>
        </w:rPr>
        <w:t xml:space="preserve"> с настоящим решением. </w:t>
      </w:r>
    </w:p>
    <w:p w:rsidR="00B12F2F" w:rsidRPr="00117580" w:rsidRDefault="00B12F2F" w:rsidP="00B12F2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ab/>
        <w:t xml:space="preserve">3. Контроль за выполнением  настоящего решения возложить на </w:t>
      </w:r>
      <w:r w:rsidRPr="00353A83">
        <w:rPr>
          <w:rFonts w:eastAsia="Arial Unicode MS"/>
          <w:sz w:val="28"/>
          <w:szCs w:val="28"/>
        </w:rPr>
        <w:t xml:space="preserve">постоянную комиссию </w:t>
      </w:r>
      <w:r w:rsidRPr="00D92088">
        <w:rPr>
          <w:sz w:val="28"/>
          <w:szCs w:val="28"/>
        </w:rPr>
        <w:t>по бюджету, налогам и вопросам собственности</w:t>
      </w:r>
      <w:r>
        <w:rPr>
          <w:sz w:val="28"/>
          <w:szCs w:val="28"/>
        </w:rPr>
        <w:t xml:space="preserve"> </w:t>
      </w:r>
      <w:proofErr w:type="gramStart"/>
      <w:r w:rsidRPr="00353A83"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 w:rsidRPr="00353A83">
        <w:rPr>
          <w:rFonts w:eastAsia="Arial Unicode MS"/>
          <w:sz w:val="28"/>
          <w:szCs w:val="28"/>
        </w:rPr>
        <w:t>овета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 Башкортостан.</w:t>
      </w:r>
    </w:p>
    <w:p w:rsidR="00B12F2F" w:rsidRPr="00117580" w:rsidRDefault="00B12F2F" w:rsidP="00B12F2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117580">
        <w:rPr>
          <w:rFonts w:eastAsia="Arial Unicode MS"/>
          <w:sz w:val="28"/>
          <w:szCs w:val="28"/>
        </w:rPr>
        <w:t>4. Настоящее решение вступает в силу с момента его подписания.</w:t>
      </w:r>
    </w:p>
    <w:p w:rsidR="00B12F2F" w:rsidRDefault="00B12F2F" w:rsidP="00B12F2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B12F2F" w:rsidRPr="00117580" w:rsidRDefault="00B12F2F" w:rsidP="00B12F2F">
      <w:pPr>
        <w:jc w:val="both"/>
        <w:rPr>
          <w:rFonts w:eastAsia="Arial Unicode MS"/>
          <w:sz w:val="28"/>
          <w:szCs w:val="28"/>
        </w:rPr>
      </w:pPr>
    </w:p>
    <w:p w:rsidR="00B12F2F" w:rsidRPr="00117580" w:rsidRDefault="00B12F2F" w:rsidP="00B12F2F">
      <w:pPr>
        <w:jc w:val="both"/>
        <w:rPr>
          <w:sz w:val="28"/>
          <w:szCs w:val="28"/>
        </w:rPr>
      </w:pPr>
    </w:p>
    <w:p w:rsidR="00B12F2F" w:rsidRDefault="00B12F2F" w:rsidP="00B12F2F">
      <w:pPr>
        <w:jc w:val="both"/>
        <w:rPr>
          <w:sz w:val="28"/>
          <w:szCs w:val="28"/>
        </w:rPr>
      </w:pPr>
      <w:r w:rsidRPr="001175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</w:t>
      </w:r>
    </w:p>
    <w:p w:rsidR="00B12F2F" w:rsidRPr="006F43C4" w:rsidRDefault="00B12F2F" w:rsidP="00B12F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3C4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6F43C4">
        <w:rPr>
          <w:rFonts w:ascii="Times New Roman" w:hAnsi="Times New Roman"/>
          <w:sz w:val="28"/>
          <w:szCs w:val="28"/>
        </w:rPr>
        <w:t xml:space="preserve"> сельсовет</w:t>
      </w:r>
      <w:r w:rsidRPr="0011758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Pr="006F43C4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Pr="006F43C4">
        <w:rPr>
          <w:rFonts w:ascii="Times New Roman" w:hAnsi="Times New Roman"/>
          <w:sz w:val="28"/>
          <w:szCs w:val="28"/>
        </w:rPr>
        <w:t>Исламова</w:t>
      </w:r>
      <w:proofErr w:type="spellEnd"/>
      <w:r w:rsidRPr="006F43C4">
        <w:rPr>
          <w:rFonts w:ascii="Times New Roman" w:hAnsi="Times New Roman"/>
          <w:sz w:val="28"/>
          <w:szCs w:val="28"/>
        </w:rPr>
        <w:t xml:space="preserve"> </w:t>
      </w:r>
    </w:p>
    <w:p w:rsidR="005D5B26" w:rsidRDefault="005D5B26"/>
    <w:sectPr w:rsidR="005D5B26" w:rsidSect="00B12F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12F2F"/>
    <w:rsid w:val="00094AC3"/>
    <w:rsid w:val="002F4FDD"/>
    <w:rsid w:val="00444B42"/>
    <w:rsid w:val="005D5B26"/>
    <w:rsid w:val="008173CF"/>
    <w:rsid w:val="00B12F2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NoSpacing">
    <w:name w:val="No Spacing"/>
    <w:qFormat/>
    <w:rsid w:val="00B12F2F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12F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2014-12-31T04:21:00Z</dcterms:created>
  <dcterms:modified xsi:type="dcterms:W3CDTF">2014-12-31T04:22:00Z</dcterms:modified>
</cp:coreProperties>
</file>