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4B" w:rsidRDefault="000B244B" w:rsidP="000B244B">
      <w:pPr>
        <w:pStyle w:val="ConsPlusNormal"/>
        <w:jc w:val="both"/>
        <w:outlineLvl w:val="0"/>
      </w:pPr>
      <w:r>
        <w:t>15 сентября 2008 года N УП-482</w:t>
      </w:r>
      <w:r>
        <w:br/>
      </w:r>
    </w:p>
    <w:p w:rsidR="000B244B" w:rsidRDefault="000B244B" w:rsidP="000B24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B244B" w:rsidRDefault="000B244B" w:rsidP="000B244B">
      <w:pPr>
        <w:pStyle w:val="ConsPlusNormal"/>
      </w:pPr>
    </w:p>
    <w:p w:rsidR="000B244B" w:rsidRDefault="000B244B" w:rsidP="000B244B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0B244B" w:rsidRDefault="000B244B" w:rsidP="000B244B">
      <w:pPr>
        <w:pStyle w:val="ConsPlusNormal"/>
        <w:jc w:val="center"/>
        <w:rPr>
          <w:b/>
          <w:bCs/>
        </w:rPr>
      </w:pPr>
    </w:p>
    <w:p w:rsidR="000B244B" w:rsidRDefault="000B244B" w:rsidP="000B244B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РЕСПУБЛИКИ БАШКОРТОСТАН</w:t>
      </w:r>
    </w:p>
    <w:p w:rsidR="000B244B" w:rsidRDefault="000B244B" w:rsidP="000B244B">
      <w:pPr>
        <w:pStyle w:val="ConsPlusNormal"/>
        <w:jc w:val="center"/>
        <w:rPr>
          <w:b/>
          <w:bCs/>
        </w:rPr>
      </w:pPr>
    </w:p>
    <w:p w:rsidR="000B244B" w:rsidRDefault="000B244B" w:rsidP="000B244B">
      <w:pPr>
        <w:pStyle w:val="ConsPlusNormal"/>
        <w:jc w:val="center"/>
        <w:rPr>
          <w:b/>
          <w:bCs/>
        </w:rPr>
      </w:pPr>
      <w:r>
        <w:rPr>
          <w:b/>
          <w:bCs/>
        </w:rPr>
        <w:t>О ДОПОЛНИТЕЛЬНЫХ МЕРАХ ПО ПРОТИВОДЕЙСТВИЮ КОРРУПЦИИ</w:t>
      </w:r>
    </w:p>
    <w:p w:rsidR="000B244B" w:rsidRDefault="000B244B" w:rsidP="000B244B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БАШКОРТОСТАН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ind w:firstLine="540"/>
        <w:jc w:val="both"/>
      </w:pPr>
      <w:r>
        <w:t xml:space="preserve">В соответствии с </w:t>
      </w:r>
      <w:hyperlink r:id="rId4" w:tooltip="&quot;Национальный план противодействия коррупции&quot; (утв. Президентом РФ от 31.07.2008 N Пр-1568)------------ Утратил силу{КонсультантПлюс}" w:history="1">
        <w:r>
          <w:rPr>
            <w:color w:val="0000FF"/>
          </w:rPr>
          <w:t>пунктом 5 раздела IV</w:t>
        </w:r>
      </w:hyperlink>
      <w: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План</w:t>
        </w:r>
      </w:hyperlink>
      <w:r>
        <w:t xml:space="preserve"> противодействия коррупции в Республике Башкортостан.</w:t>
      </w:r>
    </w:p>
    <w:p w:rsidR="000B244B" w:rsidRDefault="000B244B" w:rsidP="000B244B">
      <w:pPr>
        <w:pStyle w:val="ConsPlusNormal"/>
        <w:ind w:firstLine="540"/>
        <w:jc w:val="both"/>
      </w:pPr>
      <w: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0B244B" w:rsidRDefault="000B244B" w:rsidP="000B244B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B244B" w:rsidRDefault="000B244B" w:rsidP="000B244B">
      <w:pPr>
        <w:pStyle w:val="ConsPlusNormal"/>
        <w:jc w:val="right"/>
      </w:pPr>
    </w:p>
    <w:p w:rsidR="000B244B" w:rsidRDefault="000B244B" w:rsidP="000B244B">
      <w:pPr>
        <w:pStyle w:val="ConsPlusNormal"/>
        <w:jc w:val="right"/>
      </w:pPr>
      <w:r>
        <w:t>Президент</w:t>
      </w:r>
    </w:p>
    <w:p w:rsidR="000B244B" w:rsidRDefault="000B244B" w:rsidP="000B244B">
      <w:pPr>
        <w:pStyle w:val="ConsPlusNormal"/>
        <w:jc w:val="right"/>
      </w:pPr>
      <w:r>
        <w:t>Республики Башкортостан</w:t>
      </w:r>
    </w:p>
    <w:p w:rsidR="000B244B" w:rsidRDefault="000B244B" w:rsidP="000B244B">
      <w:pPr>
        <w:pStyle w:val="ConsPlusNormal"/>
        <w:jc w:val="right"/>
      </w:pPr>
      <w:r>
        <w:t>М.РАХИМОВ</w:t>
      </w:r>
    </w:p>
    <w:p w:rsidR="000B244B" w:rsidRDefault="000B244B" w:rsidP="000B244B">
      <w:pPr>
        <w:pStyle w:val="ConsPlusNormal"/>
      </w:pPr>
      <w:r>
        <w:t>Уфа, Дом Республики</w:t>
      </w:r>
    </w:p>
    <w:p w:rsidR="000B244B" w:rsidRDefault="000B244B" w:rsidP="000B244B">
      <w:pPr>
        <w:pStyle w:val="ConsPlusNormal"/>
      </w:pPr>
      <w:r>
        <w:t>12 сентября 2008 года</w:t>
      </w:r>
    </w:p>
    <w:p w:rsidR="000B244B" w:rsidRDefault="000B244B" w:rsidP="000B244B">
      <w:pPr>
        <w:pStyle w:val="ConsPlusNormal"/>
      </w:pPr>
      <w:r>
        <w:t>N УП-482</w:t>
      </w:r>
    </w:p>
    <w:p w:rsidR="000B244B" w:rsidRDefault="000B244B" w:rsidP="000B244B">
      <w:pPr>
        <w:pStyle w:val="ConsPlusNormal"/>
        <w:jc w:val="right"/>
      </w:pPr>
    </w:p>
    <w:p w:rsidR="000B244B" w:rsidRDefault="000B244B" w:rsidP="000B244B">
      <w:pPr>
        <w:pStyle w:val="ConsPlusNormal"/>
        <w:jc w:val="right"/>
      </w:pPr>
    </w:p>
    <w:p w:rsidR="000B244B" w:rsidRDefault="000B244B" w:rsidP="000B244B">
      <w:pPr>
        <w:pStyle w:val="ConsPlusNormal"/>
        <w:jc w:val="right"/>
      </w:pPr>
    </w:p>
    <w:p w:rsidR="000B244B" w:rsidRDefault="000B244B" w:rsidP="000B244B">
      <w:pPr>
        <w:pStyle w:val="ConsPlusNormal"/>
        <w:jc w:val="right"/>
      </w:pPr>
    </w:p>
    <w:p w:rsidR="000B244B" w:rsidRDefault="000B244B" w:rsidP="000B244B">
      <w:pPr>
        <w:pStyle w:val="ConsPlusNormal"/>
        <w:jc w:val="right"/>
      </w:pPr>
    </w:p>
    <w:p w:rsidR="000B244B" w:rsidRDefault="000B244B" w:rsidP="000B244B">
      <w:pPr>
        <w:pStyle w:val="ConsPlusNormal"/>
        <w:jc w:val="right"/>
        <w:outlineLvl w:val="0"/>
      </w:pPr>
      <w:bookmarkStart w:id="0" w:name="Par27"/>
      <w:bookmarkEnd w:id="0"/>
      <w:r>
        <w:t>Приложение</w:t>
      </w:r>
    </w:p>
    <w:p w:rsidR="000B244B" w:rsidRDefault="000B244B" w:rsidP="000B244B">
      <w:pPr>
        <w:pStyle w:val="ConsPlusNormal"/>
        <w:jc w:val="right"/>
      </w:pPr>
      <w:r>
        <w:t>к Указу Президента</w:t>
      </w:r>
    </w:p>
    <w:p w:rsidR="000B244B" w:rsidRDefault="000B244B" w:rsidP="000B244B">
      <w:pPr>
        <w:pStyle w:val="ConsPlusNormal"/>
        <w:jc w:val="right"/>
      </w:pPr>
      <w:r>
        <w:t>Республики Башкортостан</w:t>
      </w:r>
    </w:p>
    <w:p w:rsidR="000B244B" w:rsidRDefault="000B244B" w:rsidP="000B244B">
      <w:pPr>
        <w:pStyle w:val="ConsPlusNormal"/>
        <w:jc w:val="right"/>
      </w:pPr>
      <w:r>
        <w:t>от 15 сентября 2008 г. N УП-482</w:t>
      </w:r>
    </w:p>
    <w:p w:rsidR="000B244B" w:rsidRDefault="000B244B" w:rsidP="000B244B">
      <w:pPr>
        <w:pStyle w:val="ConsPlusNormal"/>
        <w:jc w:val="right"/>
      </w:pPr>
    </w:p>
    <w:p w:rsidR="000B244B" w:rsidRDefault="000B244B" w:rsidP="000B244B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ПЛАН</w:t>
      </w:r>
    </w:p>
    <w:p w:rsidR="000B244B" w:rsidRDefault="000B244B" w:rsidP="000B244B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 В РЕСПУБЛИКЕ БАШКОРТОСТАН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ind w:firstLine="540"/>
        <w:jc w:val="both"/>
      </w:pPr>
      <w: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5" w:tooltip="Закон Республики Башкортостан от 13.10.94 N ВС-25/36 (ред. от 05.08.1999, с изм. от 02.03.2006) &quot;О борьбе с коррупцией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"О борьбе с коррупцией". Одной из первых в стране учреждена </w:t>
      </w:r>
      <w:proofErr w:type="spellStart"/>
      <w:r>
        <w:t>антикоррупционная</w:t>
      </w:r>
      <w:proofErr w:type="spellEnd"/>
      <w:r>
        <w:t xml:space="preserve">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0B244B" w:rsidRDefault="000B244B" w:rsidP="000B244B">
      <w:pPr>
        <w:pStyle w:val="ConsPlusNormal"/>
        <w:ind w:firstLine="540"/>
        <w:jc w:val="both"/>
      </w:pPr>
    </w:p>
    <w:p w:rsidR="000B244B" w:rsidRDefault="000B244B" w:rsidP="000B244B">
      <w:pPr>
        <w:pStyle w:val="ConsPlusNormal"/>
        <w:jc w:val="center"/>
        <w:outlineLvl w:val="1"/>
      </w:pPr>
      <w:bookmarkStart w:id="2" w:name="Par37"/>
      <w:bookmarkEnd w:id="2"/>
      <w:r>
        <w:t>Раздел I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jc w:val="center"/>
      </w:pPr>
      <w:r>
        <w:t>МЕРЫ ПО ЗАКОНОДАТЕЛЬНОМУ ОБЕСПЕЧЕНИЮ</w:t>
      </w:r>
    </w:p>
    <w:p w:rsidR="000B244B" w:rsidRDefault="000B244B" w:rsidP="000B244B">
      <w:pPr>
        <w:pStyle w:val="ConsPlusNormal"/>
        <w:jc w:val="center"/>
      </w:pPr>
      <w:r>
        <w:t>ПРОТИВОДЕЙСТВИЯ КОРРУПЦИИ В РЕСПУБЛИКЕ БАШКОРТОСТАН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ind w:firstLine="540"/>
        <w:jc w:val="both"/>
      </w:pPr>
      <w: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0B244B" w:rsidRDefault="000B244B" w:rsidP="000B244B">
      <w:pPr>
        <w:pStyle w:val="ConsPlusNormal"/>
        <w:ind w:firstLine="540"/>
        <w:jc w:val="both"/>
      </w:pPr>
      <w:r>
        <w:t>а) меры по профилактике коррупции в Республике Башкортостан, включающие в себя:</w:t>
      </w:r>
    </w:p>
    <w:p w:rsidR="000B244B" w:rsidRDefault="000B244B" w:rsidP="000B244B">
      <w:pPr>
        <w:pStyle w:val="ConsPlusNormal"/>
        <w:ind w:firstLine="540"/>
        <w:jc w:val="both"/>
      </w:pPr>
      <w: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развитие института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</w:t>
      </w:r>
      <w:proofErr w:type="spellStart"/>
      <w:r>
        <w:t>антикоррупционного</w:t>
      </w:r>
      <w:proofErr w:type="spellEnd"/>
      <w:r>
        <w:t xml:space="preserve"> законодательства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совершенствование механизма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proofErr w:type="gramStart"/>
      <w:r>
        <w:t xml:space="preserve">возложение на государственных и муниципальных служащих Республики Башкортостан </w:t>
      </w:r>
      <w:r>
        <w:lastRenderedPageBreak/>
        <w:t>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</w:p>
    <w:p w:rsidR="000B244B" w:rsidRDefault="000B244B" w:rsidP="000B244B">
      <w:pPr>
        <w:pStyle w:val="ConsPlusNormal"/>
        <w:ind w:firstLine="540"/>
        <w:jc w:val="both"/>
      </w:pPr>
      <w: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0B244B" w:rsidRDefault="000B244B" w:rsidP="000B244B">
      <w:pPr>
        <w:pStyle w:val="ConsPlusNormal"/>
        <w:ind w:firstLine="540"/>
        <w:jc w:val="both"/>
      </w:pPr>
      <w: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0B244B" w:rsidRDefault="000B244B" w:rsidP="000B244B">
      <w:pPr>
        <w:pStyle w:val="ConsPlusNormal"/>
        <w:ind w:firstLine="540"/>
        <w:jc w:val="both"/>
      </w:pPr>
      <w: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6" w:tooltip="&quot;Национальный план противодействия коррупции&quot; (утв. Президентом РФ от 31.07.2008 N Пр-1568)------------ Утратил силу{КонсультантПлюс}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года.</w:t>
      </w:r>
    </w:p>
    <w:p w:rsidR="000B244B" w:rsidRDefault="000B244B" w:rsidP="000B244B">
      <w:pPr>
        <w:pStyle w:val="ConsPlusNormal"/>
        <w:ind w:firstLine="540"/>
        <w:jc w:val="both"/>
      </w:pPr>
    </w:p>
    <w:p w:rsidR="000B244B" w:rsidRDefault="000B244B" w:rsidP="000B244B">
      <w:pPr>
        <w:pStyle w:val="ConsPlusNormal"/>
        <w:jc w:val="center"/>
        <w:outlineLvl w:val="1"/>
      </w:pPr>
      <w:bookmarkStart w:id="3" w:name="Par53"/>
      <w:bookmarkEnd w:id="3"/>
      <w:r>
        <w:t>Раздел II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jc w:val="center"/>
      </w:pPr>
      <w:r>
        <w:t xml:space="preserve">МЕРЫ ПО СОВЕРШЕНСТВОВАНИЮ </w:t>
      </w:r>
      <w:proofErr w:type="gramStart"/>
      <w:r>
        <w:t>ГОСУДАРСТВЕННОГО</w:t>
      </w:r>
      <w:proofErr w:type="gramEnd"/>
    </w:p>
    <w:p w:rsidR="000B244B" w:rsidRDefault="000B244B" w:rsidP="000B244B">
      <w:pPr>
        <w:pStyle w:val="ConsPlusNormal"/>
        <w:jc w:val="center"/>
      </w:pPr>
      <w:r>
        <w:t>УПРАВЛЕНИЯ В ЦЕЛЯХ ПРЕДУПРЕЖДЕНИЯ КОРРУПЦИИ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ind w:firstLine="540"/>
        <w:jc w:val="both"/>
      </w:pPr>
      <w: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0B244B" w:rsidRDefault="000B244B" w:rsidP="000B244B">
      <w:pPr>
        <w:pStyle w:val="ConsPlusNormal"/>
        <w:ind w:firstLine="540"/>
        <w:jc w:val="both"/>
      </w:pPr>
      <w: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0B244B" w:rsidRDefault="000B244B" w:rsidP="000B244B">
      <w:pPr>
        <w:pStyle w:val="ConsPlusNormal"/>
        <w:ind w:firstLine="540"/>
        <w:jc w:val="both"/>
      </w:pPr>
      <w:r>
        <w:t>б) создание условий для справедливой конкуренции на товарных рынках;</w:t>
      </w:r>
    </w:p>
    <w:p w:rsidR="000B244B" w:rsidRDefault="000B244B" w:rsidP="000B244B">
      <w:pPr>
        <w:pStyle w:val="ConsPlusNormal"/>
        <w:ind w:firstLine="540"/>
        <w:jc w:val="both"/>
      </w:pPr>
      <w:r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г) обеспечение </w:t>
      </w:r>
      <w:proofErr w:type="gramStart"/>
      <w:r>
        <w:t>контроля за</w:t>
      </w:r>
      <w:proofErr w:type="gramEnd"/>
      <w:r>
        <w:t xml:space="preserve">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детализацию механизма </w:t>
      </w:r>
      <w:proofErr w:type="gramStart"/>
      <w:r>
        <w:t>контроля за</w:t>
      </w:r>
      <w:proofErr w:type="gramEnd"/>
      <w: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0B244B" w:rsidRDefault="000B244B" w:rsidP="000B244B">
      <w:pPr>
        <w:pStyle w:val="ConsPlusNormal"/>
        <w:ind w:firstLine="540"/>
        <w:jc w:val="both"/>
      </w:pPr>
      <w: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0B244B" w:rsidRDefault="000B244B" w:rsidP="000B244B">
      <w:pPr>
        <w:pStyle w:val="ConsPlusNormal"/>
        <w:ind w:firstLine="540"/>
        <w:jc w:val="both"/>
      </w:pPr>
      <w: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0B244B" w:rsidRDefault="000B244B" w:rsidP="000B244B">
      <w:pPr>
        <w:pStyle w:val="ConsPlusNormal"/>
        <w:ind w:firstLine="540"/>
        <w:jc w:val="both"/>
      </w:pPr>
      <w: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0B244B" w:rsidRDefault="000B244B" w:rsidP="000B244B">
      <w:pPr>
        <w:pStyle w:val="ConsPlusNormal"/>
        <w:ind w:firstLine="540"/>
        <w:jc w:val="both"/>
      </w:pPr>
      <w: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0B244B" w:rsidRDefault="000B244B" w:rsidP="000B244B">
      <w:pPr>
        <w:pStyle w:val="ConsPlusNormal"/>
        <w:ind w:firstLine="540"/>
        <w:jc w:val="both"/>
      </w:pPr>
      <w: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0B244B" w:rsidRDefault="000B244B" w:rsidP="000B244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0B244B" w:rsidRDefault="000B244B" w:rsidP="000B24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B244B" w:rsidRDefault="000B244B" w:rsidP="000B244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B244B" w:rsidRDefault="000B244B" w:rsidP="000B244B">
      <w:pPr>
        <w:pStyle w:val="ConsPlusNormal"/>
        <w:ind w:firstLine="540"/>
        <w:jc w:val="both"/>
      </w:pPr>
      <w:proofErr w:type="spellStart"/>
      <w:r>
        <w:t>Литерация</w:t>
      </w:r>
      <w:proofErr w:type="spellEnd"/>
      <w:r>
        <w:t xml:space="preserve"> пунктов </w:t>
      </w:r>
      <w:proofErr w:type="gramStart"/>
      <w:r>
        <w:t>дана</w:t>
      </w:r>
      <w:proofErr w:type="gramEnd"/>
      <w:r>
        <w:t xml:space="preserve"> в соответствии с официальным текстом документа.</w:t>
      </w:r>
    </w:p>
    <w:p w:rsidR="000B244B" w:rsidRDefault="000B244B" w:rsidP="000B24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B244B" w:rsidRDefault="000B244B" w:rsidP="000B244B">
      <w:pPr>
        <w:pStyle w:val="ConsPlusNormal"/>
        <w:ind w:firstLine="540"/>
        <w:jc w:val="both"/>
      </w:pPr>
      <w: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0B244B" w:rsidRDefault="000B244B" w:rsidP="000B244B">
      <w:pPr>
        <w:pStyle w:val="ConsPlusNormal"/>
        <w:ind w:firstLine="540"/>
        <w:jc w:val="both"/>
      </w:pPr>
      <w:r>
        <w:lastRenderedPageBreak/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0B244B" w:rsidRDefault="000B244B" w:rsidP="000B244B">
      <w:pPr>
        <w:pStyle w:val="ConsPlusNormal"/>
        <w:ind w:firstLine="540"/>
        <w:jc w:val="both"/>
      </w:pPr>
      <w:proofErr w:type="gramStart"/>
      <w:r>
        <w:t xml:space="preserve">а) обеспечение соблюдения гражданскими служащими ограничений, установленных Федеральным </w:t>
      </w:r>
      <w:hyperlink r:id="rId7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а также общих </w:t>
      </w:r>
      <w:hyperlink r:id="rId8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9" w:tooltip="Указ Президента РБ от 09.09.2002 N УП-455 &quot;Об утверждении Правил служебного поведения государственного служащего Республики Башкортостан&quot;{КонсультантПлюс}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Республики</w:t>
      </w:r>
      <w:proofErr w:type="gramEnd"/>
      <w:r>
        <w:t xml:space="preserve"> Башкортостан от 9 сентября 2002 года N УП-455;</w:t>
      </w:r>
    </w:p>
    <w:p w:rsidR="000B244B" w:rsidRDefault="000B244B" w:rsidP="000B244B">
      <w:pPr>
        <w:pStyle w:val="ConsPlusNormal"/>
        <w:ind w:firstLine="540"/>
        <w:jc w:val="both"/>
      </w:pPr>
      <w:r>
        <w:t>б) обеспечение деятельности комиссий по разрешению конфликта интересов;</w:t>
      </w:r>
    </w:p>
    <w:p w:rsidR="000B244B" w:rsidRDefault="000B244B" w:rsidP="000B244B">
      <w:pPr>
        <w:pStyle w:val="ConsPlusNormal"/>
        <w:ind w:firstLine="540"/>
        <w:jc w:val="both"/>
      </w:pPr>
      <w: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0B244B" w:rsidRDefault="000B244B" w:rsidP="000B244B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proofErr w:type="gramEnd"/>
    </w:p>
    <w:p w:rsidR="000B244B" w:rsidRDefault="000B244B" w:rsidP="000B244B">
      <w:pPr>
        <w:pStyle w:val="ConsPlusNormal"/>
        <w:ind w:firstLine="540"/>
        <w:jc w:val="both"/>
      </w:pPr>
      <w:r>
        <w:t>е) проведение служебных расследований случаев коррупционных проявлений;</w:t>
      </w:r>
    </w:p>
    <w:p w:rsidR="000B244B" w:rsidRDefault="000B244B" w:rsidP="000B244B">
      <w:pPr>
        <w:pStyle w:val="ConsPlusNormal"/>
        <w:ind w:firstLine="540"/>
        <w:jc w:val="both"/>
      </w:pPr>
      <w:r>
        <w:t>ж) взаимодействие с правоохранительными органами.</w:t>
      </w:r>
    </w:p>
    <w:p w:rsidR="000B244B" w:rsidRDefault="000B244B" w:rsidP="000B244B">
      <w:pPr>
        <w:pStyle w:val="ConsPlusNormal"/>
        <w:ind w:firstLine="540"/>
        <w:jc w:val="both"/>
      </w:pPr>
      <w: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0B244B" w:rsidRDefault="000B244B" w:rsidP="000B244B">
      <w:pPr>
        <w:pStyle w:val="ConsPlusNormal"/>
        <w:ind w:firstLine="540"/>
        <w:jc w:val="both"/>
      </w:pPr>
      <w: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0B244B" w:rsidRDefault="000B244B" w:rsidP="000B244B">
      <w:pPr>
        <w:pStyle w:val="ConsPlusNormal"/>
        <w:ind w:firstLine="540"/>
        <w:jc w:val="both"/>
      </w:pPr>
    </w:p>
    <w:p w:rsidR="000B244B" w:rsidRDefault="000B244B" w:rsidP="000B244B">
      <w:pPr>
        <w:pStyle w:val="ConsPlusNormal"/>
        <w:jc w:val="center"/>
        <w:outlineLvl w:val="1"/>
      </w:pPr>
      <w:bookmarkStart w:id="4" w:name="Par86"/>
      <w:bookmarkEnd w:id="4"/>
      <w:r>
        <w:t>Раздел III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jc w:val="center"/>
      </w:pPr>
      <w:r>
        <w:t xml:space="preserve">МЕРЫ ПО ПОВЫШЕНИЮ ПРОФЕССИОНАЛЬНОГО УРОВНЯ </w:t>
      </w:r>
      <w:proofErr w:type="gramStart"/>
      <w:r>
        <w:t>ЮРИДИЧЕСКИХ</w:t>
      </w:r>
      <w:proofErr w:type="gramEnd"/>
    </w:p>
    <w:p w:rsidR="000B244B" w:rsidRDefault="000B244B" w:rsidP="000B244B">
      <w:pPr>
        <w:pStyle w:val="ConsPlusNormal"/>
        <w:jc w:val="center"/>
      </w:pPr>
      <w:r>
        <w:t>КАДРОВ И ПРАВОВОМУ ПРОСВЕЩЕНИЮ В РЕСПУБЛИКЕ БАШКОРТОСТАН</w:t>
      </w:r>
    </w:p>
    <w:p w:rsidR="000B244B" w:rsidRDefault="000B244B" w:rsidP="000B244B">
      <w:pPr>
        <w:pStyle w:val="ConsPlusNormal"/>
        <w:ind w:firstLine="540"/>
        <w:jc w:val="both"/>
      </w:pPr>
    </w:p>
    <w:p w:rsidR="000B244B" w:rsidRDefault="000B244B" w:rsidP="000B244B">
      <w:pPr>
        <w:pStyle w:val="ConsPlusNormal"/>
        <w:ind w:firstLine="540"/>
        <w:jc w:val="both"/>
      </w:pPr>
      <w:r>
        <w:t>3.1. Для повышения профессионального уровня юридических кадров требуется:</w:t>
      </w:r>
    </w:p>
    <w:p w:rsidR="000B244B" w:rsidRDefault="000B244B" w:rsidP="000B244B">
      <w:pPr>
        <w:pStyle w:val="ConsPlusNormal"/>
        <w:ind w:firstLine="540"/>
        <w:jc w:val="both"/>
      </w:pPr>
      <w: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б) воспитание у </w:t>
      </w:r>
      <w:proofErr w:type="spellStart"/>
      <w:r>
        <w:t>правоприменителей</w:t>
      </w:r>
      <w:proofErr w:type="spellEnd"/>
      <w:r>
        <w:t xml:space="preserve"> уважительного отношения к закону;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в) усиление </w:t>
      </w:r>
      <w:proofErr w:type="spellStart"/>
      <w:r>
        <w:t>антикоррупционной</w:t>
      </w:r>
      <w:proofErr w:type="spellEnd"/>
      <w:r>
        <w:t xml:space="preserve">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г) усиление государственного </w:t>
      </w:r>
      <w:proofErr w:type="gramStart"/>
      <w:r>
        <w:t>контроля за</w:t>
      </w:r>
      <w:proofErr w:type="gramEnd"/>
      <w: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0B244B" w:rsidRDefault="000B244B" w:rsidP="000B244B">
      <w:pPr>
        <w:pStyle w:val="ConsPlusNormal"/>
        <w:ind w:firstLine="540"/>
        <w:jc w:val="both"/>
      </w:pPr>
      <w:r>
        <w:t>3.2. Для повышения качества правового просвещения необходимы:</w:t>
      </w:r>
    </w:p>
    <w:p w:rsidR="000B244B" w:rsidRDefault="000B244B" w:rsidP="000B244B">
      <w:pPr>
        <w:pStyle w:val="ConsPlusNormal"/>
        <w:ind w:firstLine="540"/>
        <w:jc w:val="both"/>
      </w:pPr>
      <w: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</w:t>
      </w:r>
      <w:r w:rsidRPr="000B244B">
        <w:t xml:space="preserve"> </w:t>
      </w:r>
      <w:r>
        <w:t>коррупции;</w:t>
      </w:r>
    </w:p>
    <w:p w:rsidR="000B244B" w:rsidRDefault="000B244B" w:rsidP="000B244B">
      <w:pPr>
        <w:pStyle w:val="ConsPlusNormal"/>
        <w:ind w:firstLine="540"/>
        <w:jc w:val="both"/>
      </w:pPr>
      <w: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0B244B" w:rsidRDefault="000B244B" w:rsidP="000B244B">
      <w:pPr>
        <w:pStyle w:val="ConsPlusNormal"/>
        <w:ind w:firstLine="540"/>
        <w:jc w:val="both"/>
      </w:pPr>
      <w:r>
        <w:t>в) повышение правовой культуры общества в целом.</w:t>
      </w:r>
    </w:p>
    <w:p w:rsidR="000B244B" w:rsidRDefault="000B244B" w:rsidP="000B244B">
      <w:pPr>
        <w:pStyle w:val="ConsPlusNormal"/>
        <w:ind w:firstLine="540"/>
        <w:jc w:val="both"/>
      </w:pPr>
    </w:p>
    <w:p w:rsidR="000B244B" w:rsidRDefault="000B244B" w:rsidP="000B244B">
      <w:pPr>
        <w:pStyle w:val="ConsPlusNormal"/>
        <w:jc w:val="center"/>
        <w:outlineLvl w:val="1"/>
      </w:pPr>
      <w:bookmarkStart w:id="5" w:name="Par101"/>
      <w:bookmarkEnd w:id="5"/>
      <w:r>
        <w:t>Раздел IV</w:t>
      </w:r>
    </w:p>
    <w:p w:rsidR="000B244B" w:rsidRDefault="000B244B" w:rsidP="000B244B">
      <w:pPr>
        <w:pStyle w:val="ConsPlusNormal"/>
        <w:jc w:val="center"/>
      </w:pPr>
    </w:p>
    <w:p w:rsidR="000B244B" w:rsidRDefault="000B244B" w:rsidP="000B244B">
      <w:pPr>
        <w:pStyle w:val="ConsPlusNormal"/>
        <w:jc w:val="center"/>
      </w:pPr>
      <w:r>
        <w:t>ПЕРВООЧЕРЕДНЫЕ МЕРЫ ПО РЕАЛИЗАЦИИ НАСТОЯЩЕГО ПЛАНА</w:t>
      </w:r>
    </w:p>
    <w:p w:rsidR="000B244B" w:rsidRDefault="000B244B" w:rsidP="000B244B">
      <w:pPr>
        <w:pStyle w:val="ConsPlusNormal"/>
        <w:ind w:firstLine="540"/>
        <w:jc w:val="both"/>
      </w:pPr>
    </w:p>
    <w:p w:rsidR="000B244B" w:rsidRDefault="000B244B" w:rsidP="000B244B">
      <w:pPr>
        <w:pStyle w:val="ConsPlusNormal"/>
        <w:ind w:firstLine="540"/>
        <w:jc w:val="both"/>
      </w:pPr>
      <w: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по обеспечению исполнения гражданскими служащими </w:t>
      </w:r>
      <w:hyperlink r:id="rId10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ограничений</w:t>
        </w:r>
      </w:hyperlink>
      <w:r>
        <w:t xml:space="preserve"> и </w:t>
      </w:r>
      <w:hyperlink r:id="rId11" w:tooltip="Федеральный закон от 27.07.2004 N 79-ФЗ (ред. от 28.12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запретов</w:t>
        </w:r>
      </w:hyperlink>
      <w: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по соблюдению гражданскими служащими 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</w:t>
      </w:r>
      <w:r>
        <w:lastRenderedPageBreak/>
        <w:t xml:space="preserve">утверждении общих принципов поведения государственных служащих", и </w:t>
      </w:r>
      <w:hyperlink r:id="rId13" w:tooltip="Указ Президента РБ от 09.09.2002 N УП-455 &quot;Об утверждении Правил служебного поведения государственного служащего Республики Башкортостан&quot;{КонсультантПлюс}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0B244B" w:rsidRDefault="000B244B" w:rsidP="000B244B">
      <w:pPr>
        <w:pStyle w:val="ConsPlusNormal"/>
        <w:ind w:firstLine="540"/>
        <w:jc w:val="both"/>
      </w:pPr>
      <w:proofErr w:type="gramStart"/>
      <w: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4" w:tooltip="Указ Президента РФ от 03.03.2007 N 269 &quot;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&quot;------------ Утратил силу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  <w:proofErr w:type="gramEnd"/>
    </w:p>
    <w:p w:rsidR="000B244B" w:rsidRDefault="000B244B" w:rsidP="000B244B">
      <w:pPr>
        <w:pStyle w:val="ConsPlusNormal"/>
        <w:ind w:firstLine="540"/>
        <w:jc w:val="both"/>
      </w:pPr>
      <w:r>
        <w:t>4.2. Правительству Республики Башкортостан:</w:t>
      </w:r>
    </w:p>
    <w:p w:rsidR="000B244B" w:rsidRDefault="000B244B" w:rsidP="000B244B">
      <w:pPr>
        <w:pStyle w:val="ConsPlusNormal"/>
        <w:ind w:firstLine="540"/>
        <w:jc w:val="both"/>
      </w:pPr>
      <w:r>
        <w:t>а) предусмотреть разработку и финансирование мероприятий:</w:t>
      </w:r>
    </w:p>
    <w:p w:rsidR="000B244B" w:rsidRDefault="000B244B" w:rsidP="000B244B">
      <w:pPr>
        <w:pStyle w:val="ConsPlusNormal"/>
        <w:ind w:firstLine="540"/>
        <w:jc w:val="both"/>
      </w:pPr>
      <w: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0B244B" w:rsidRDefault="000B244B" w:rsidP="000B244B">
      <w:pPr>
        <w:pStyle w:val="ConsPlusNormal"/>
        <w:ind w:firstLine="540"/>
        <w:jc w:val="both"/>
      </w:pPr>
      <w: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0B244B" w:rsidRDefault="000B244B" w:rsidP="000B244B">
      <w:pPr>
        <w:pStyle w:val="ConsPlusNormal"/>
        <w:ind w:firstLine="540"/>
        <w:jc w:val="both"/>
      </w:pPr>
      <w: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б) обеспечить подготовку проектов законов Республики Башкортостан, указанных в </w:t>
      </w:r>
      <w:hyperlink w:anchor="Par37" w:tooltip="Ссылка на текущий документ" w:history="1">
        <w:r>
          <w:rPr>
            <w:color w:val="0000FF"/>
          </w:rPr>
          <w:t>разделе I</w:t>
        </w:r>
      </w:hyperlink>
      <w:r>
        <w:t xml:space="preserve"> настоящего Плана, и их внесение в Государственное Собрание - Курултай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0B244B" w:rsidRDefault="000B244B" w:rsidP="000B244B">
      <w:pPr>
        <w:pStyle w:val="ConsPlusNormal"/>
        <w:ind w:firstLine="540"/>
        <w:jc w:val="both"/>
      </w:pPr>
      <w:proofErr w:type="gramStart"/>
      <w: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5" w:tooltip="&quot;Национальный план противодействия коррупции&quot; (утв. Президентом РФ от 31.07.2008 N Пр-1568)------------ Утратил силу{КонсультантПлюс}" w:history="1">
        <w:r>
          <w:rPr>
            <w:color w:val="0000FF"/>
          </w:rPr>
          <w:t>подпунктом "б" пункта 2 раздела IV</w:t>
        </w:r>
      </w:hyperlink>
      <w: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</w:t>
      </w:r>
      <w:proofErr w:type="gramEnd"/>
      <w:r>
        <w:t xml:space="preserve"> службы Республики Башкортостан;</w:t>
      </w:r>
    </w:p>
    <w:p w:rsidR="000B244B" w:rsidRDefault="000B244B" w:rsidP="000B244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6" w:tooltip="&quot;Национальный план противодействия коррупции&quot; (утв. Президентом РФ от 31.07.2008 N Пр-1568)------------ Утратил силу{КонсультантПлюс}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 раздела IV</w:t>
        </w:r>
      </w:hyperlink>
      <w: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0B244B" w:rsidRDefault="000B244B" w:rsidP="000B244B">
      <w:pPr>
        <w:pStyle w:val="ConsPlusNormal"/>
        <w:ind w:firstLine="540"/>
        <w:jc w:val="both"/>
      </w:pPr>
      <w:r>
        <w:t>4.3. Министерству образования Республики Башкортостан совместно с образовательными</w:t>
      </w:r>
      <w:r w:rsidRPr="000B244B">
        <w:t xml:space="preserve"> </w:t>
      </w:r>
      <w:r>
        <w:t xml:space="preserve">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</w:t>
      </w:r>
      <w:proofErr w:type="spellStart"/>
      <w:r>
        <w:t>антикоррупционную</w:t>
      </w:r>
      <w:proofErr w:type="spellEnd"/>
      <w:r>
        <w:t xml:space="preserve"> комиссию Республики Башкортостан.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4.4. </w:t>
      </w:r>
      <w:proofErr w:type="spellStart"/>
      <w:r>
        <w:t>Антикоррупционной</w:t>
      </w:r>
      <w:proofErr w:type="spellEnd"/>
      <w:r>
        <w:t xml:space="preserve"> комиссии Республики Башкортостан: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а) обеспечить </w:t>
      </w:r>
      <w:proofErr w:type="gramStart"/>
      <w:r>
        <w:t>контроль за</w:t>
      </w:r>
      <w:proofErr w:type="gramEnd"/>
      <w:r>
        <w:t xml:space="preserve">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0B244B" w:rsidRDefault="000B244B" w:rsidP="000B244B">
      <w:pPr>
        <w:pStyle w:val="ConsPlusNormal"/>
        <w:ind w:firstLine="540"/>
        <w:jc w:val="both"/>
      </w:pPr>
      <w: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0B244B" w:rsidRDefault="000B244B" w:rsidP="000B244B">
      <w:pPr>
        <w:pStyle w:val="ConsPlusNormal"/>
        <w:ind w:firstLine="540"/>
        <w:jc w:val="both"/>
      </w:pPr>
      <w:r>
        <w:t xml:space="preserve"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</w:t>
      </w:r>
      <w:proofErr w:type="spellStart"/>
      <w:r>
        <w:t>антикоррупционную</w:t>
      </w:r>
      <w:proofErr w:type="spellEnd"/>
      <w:r>
        <w:t xml:space="preserve"> комиссию Республики Башкортостан.</w:t>
      </w:r>
    </w:p>
    <w:p w:rsidR="000B244B" w:rsidRDefault="000B244B" w:rsidP="000B244B">
      <w:pPr>
        <w:pStyle w:val="ConsPlusNormal"/>
        <w:ind w:firstLine="540"/>
        <w:jc w:val="both"/>
      </w:pPr>
    </w:p>
    <w:p w:rsidR="000B244B" w:rsidRDefault="000B244B" w:rsidP="000B244B">
      <w:pPr>
        <w:pStyle w:val="ConsPlusNormal"/>
        <w:ind w:firstLine="540"/>
        <w:jc w:val="both"/>
      </w:pPr>
    </w:p>
    <w:p w:rsidR="005D5B26" w:rsidRDefault="005D5B26" w:rsidP="000B244B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4B"/>
    <w:rsid w:val="00094AC3"/>
    <w:rsid w:val="000B244B"/>
    <w:rsid w:val="002F4FDD"/>
    <w:rsid w:val="00444B42"/>
    <w:rsid w:val="005D5B26"/>
    <w:rsid w:val="006E511D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 w:line="240" w:lineRule="auto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 w:line="240" w:lineRule="auto"/>
      <w:outlineLvl w:val="6"/>
    </w:pPr>
    <w:rPr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 w:line="240" w:lineRule="auto"/>
      <w:outlineLvl w:val="7"/>
    </w:pPr>
    <w:rPr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0B24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EC2C8ACFFCE189AC0ABCC74B6970A588FACC0B0339995D22CD08A303EBF147B32B86424A1BBrEj9M" TargetMode="External"/><Relationship Id="rId13" Type="http://schemas.openxmlformats.org/officeDocument/2006/relationships/hyperlink" Target="consultantplus://offline/ref=F30EC2C8ACFFCE189AC0B5C162DAC803508DF7CDB83FCAC1832A87D56038EA543B34ED2760ACBBEA8F20B0rDj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0EC2C8ACFFCE189AC0ABCC74B6970A5182A0C5B93EC49FDA75DC883731E0037C7BB46524A1BBEEr8jEM" TargetMode="External"/><Relationship Id="rId12" Type="http://schemas.openxmlformats.org/officeDocument/2006/relationships/hyperlink" Target="consultantplus://offline/ref=F30EC2C8ACFFCE189AC0ABCC74B6970A588FACC0B0339995D22CD08A303EBF147B32B86424A1BBrEj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0EC2C8ACFFCE189AC0ABCC74B6970A578FA9C3BE339995D22CD08A303EBF147B32B86424A1B3rE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EC2C8ACFFCE189AC0ABCC74B6970A578FA9C3BE339995D22CD08A303EBF147B32B86424A1BArEj8M" TargetMode="External"/><Relationship Id="rId11" Type="http://schemas.openxmlformats.org/officeDocument/2006/relationships/hyperlink" Target="consultantplus://offline/ref=F30EC2C8ACFFCE189AC0ABCC74B6970A5182A0C5B93EC49FDA75DC883731E0037C7BB46524A1BBEFr8jBM" TargetMode="External"/><Relationship Id="rId5" Type="http://schemas.openxmlformats.org/officeDocument/2006/relationships/hyperlink" Target="consultantplus://offline/ref=F30EC2C8ACFFCE189AC0B5C162DAC803508DF7CDB838CECB842A87D56038EA54r3jBM" TargetMode="External"/><Relationship Id="rId15" Type="http://schemas.openxmlformats.org/officeDocument/2006/relationships/hyperlink" Target="consultantplus://offline/ref=F30EC2C8ACFFCE189AC0ABCC74B6970A578FA9C3BE339995D22CD08A303EBF147B32B86424A1B2rEjDM" TargetMode="External"/><Relationship Id="rId10" Type="http://schemas.openxmlformats.org/officeDocument/2006/relationships/hyperlink" Target="consultantplus://offline/ref=F30EC2C8ACFFCE189AC0ABCC74B6970A5182A0C5B93EC49FDA75DC883731E0037C7BB46524A1BBEEr8jEM" TargetMode="External"/><Relationship Id="rId4" Type="http://schemas.openxmlformats.org/officeDocument/2006/relationships/hyperlink" Target="consultantplus://offline/ref=62792AEBFE95A6EEA61DA99DF16BA3630F1928680E2C094C75720F70F9DB17D90892C82C28578Dq8j9M" TargetMode="External"/><Relationship Id="rId9" Type="http://schemas.openxmlformats.org/officeDocument/2006/relationships/hyperlink" Target="consultantplus://offline/ref=F30EC2C8ACFFCE189AC0B5C162DAC803508DF7CDB83FCAC1832A87D56038EA543B34ED2760ACBBEA8F20B0rDj8M" TargetMode="External"/><Relationship Id="rId14" Type="http://schemas.openxmlformats.org/officeDocument/2006/relationships/hyperlink" Target="consultantplus://offline/ref=F30EC2C8ACFFCE189AC0ABCC74B6970A5680ACC5BB339995D22CD08Ar3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2762</Words>
  <Characters>15746</Characters>
  <Application>Microsoft Office Word</Application>
  <DocSecurity>0</DocSecurity>
  <Lines>131</Lines>
  <Paragraphs>36</Paragraphs>
  <ScaleCrop>false</ScaleCrop>
  <Company>Microsoft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2014-04-15T03:51:00Z</dcterms:created>
  <dcterms:modified xsi:type="dcterms:W3CDTF">2014-04-15T03:53:00Z</dcterms:modified>
</cp:coreProperties>
</file>