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64" w:rsidRPr="00321264" w:rsidRDefault="00321264" w:rsidP="00321264">
      <w:pPr>
        <w:shd w:val="clear" w:color="auto" w:fill="F5F5F5"/>
        <w:spacing w:line="240" w:lineRule="auto"/>
        <w:rPr>
          <w:rFonts w:ascii="Times New Roman" w:eastAsia="Times New Roman" w:hAnsi="Times New Roman" w:cs="Times New Roman"/>
          <w:color w:val="555555"/>
          <w:sz w:val="28"/>
          <w:szCs w:val="28"/>
          <w:lang w:eastAsia="ru-RU"/>
        </w:rPr>
      </w:pPr>
      <w:r w:rsidRPr="00321264">
        <w:rPr>
          <w:rFonts w:ascii="Arial" w:eastAsia="Times New Roman" w:hAnsi="Arial" w:cs="Arial"/>
          <w:color w:val="555555"/>
          <w:sz w:val="21"/>
          <w:szCs w:val="21"/>
          <w:lang w:eastAsia="ru-RU"/>
        </w:rPr>
        <w:t> </w:t>
      </w:r>
      <w:bookmarkStart w:id="0" w:name="_GoBack"/>
      <w:r w:rsidRPr="00321264">
        <w:rPr>
          <w:rFonts w:ascii="Times New Roman" w:eastAsia="Times New Roman" w:hAnsi="Times New Roman" w:cs="Times New Roman"/>
          <w:color w:val="555555"/>
          <w:sz w:val="28"/>
          <w:szCs w:val="28"/>
          <w:lang w:eastAsia="ru-RU"/>
        </w:rPr>
        <w:t>Что делать, если вы пострадали от домашнего насилия</w:t>
      </w:r>
    </w:p>
    <w:bookmarkEnd w:id="0"/>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Найдите такое место, куда вы смогли бы уйти в случае опасности.</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Продумайте свои действия на тот случай, если акт насилия повторится снова.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Расскажите о случае насилия тем, кому вы доверяете (друзьям или родственникам).</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Договоритесь со своими соседями о том, что они должны вызвать полицию, если услышат подозрительный шум и крики из вашей квартиры.</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Приготовьтесь по возможности фиксировать каждый случай избиения или угроз на фото, видео или диктофон.</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в доме есть оружие, подумайте, как избавиться от него, чтобы оно не попало в руки обидчику.</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Положите ключи от дома и машины так, чтобы в чрезвычайной ситуации вы могли беспрепятственно и быстро покинуть дом.</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 безопасном, но легкодоступном для вас месте спрячьте необходимую сумму денег, блокнот с номерами телефонов нужных людей и </w:t>
      </w:r>
      <w:hyperlink r:id="rId6" w:history="1">
        <w:r w:rsidRPr="00321264">
          <w:rPr>
            <w:rFonts w:ascii="Arial" w:eastAsia="Times New Roman" w:hAnsi="Arial" w:cs="Arial"/>
            <w:color w:val="2FA4E7"/>
            <w:sz w:val="21"/>
            <w:szCs w:val="21"/>
            <w:lang w:eastAsia="ru-RU"/>
          </w:rPr>
          <w:t>организаций</w:t>
        </w:r>
      </w:hyperlink>
      <w:r w:rsidRPr="00321264">
        <w:rPr>
          <w:rFonts w:ascii="Arial" w:eastAsia="Times New Roman" w:hAnsi="Arial" w:cs="Arial"/>
          <w:color w:val="555555"/>
          <w:sz w:val="21"/>
          <w:szCs w:val="21"/>
          <w:lang w:eastAsia="ru-RU"/>
        </w:rPr>
        <w:t>, паспорт, документы на детей и другие важные бумаги, а также необходимую одежду и лекарства.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Заранее договоритесь с друзьями и родственниками о возможности предоставления вам временного убежища в случае опасности.</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Постарайтесь уничтожить все вещи, которые помогли бы вашему обидчику найти вас (неспрятанные записные книжки, конверты с адресами и тому подобное).</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Заранее решите, что из ценных вещей (например, ювелирные изделия) вы возьмете с собой. В случае острой необходимости их всегда можно будет продать или отдать в залог.</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 момент акта насилия по отношению к вам лучше всего довериться собственной интуиции. Иногда лучше убежать, а иногда — попытаться успокоить обидчика. Универсального рецепта здесь нет.</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ситуация критическая, то покидайте дом незамедлительно, даже если вам не удалось взять необходимые вещи. Помните, что под угрозой находится ваша жизнь.</w:t>
      </w:r>
    </w:p>
    <w:p w:rsidR="00321264" w:rsidRPr="00321264" w:rsidRDefault="00321264" w:rsidP="00321264">
      <w:pPr>
        <w:numPr>
          <w:ilvl w:val="0"/>
          <w:numId w:val="1"/>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321264">
        <w:rPr>
          <w:rFonts w:ascii="Arial" w:eastAsia="Times New Roman" w:hAnsi="Arial" w:cs="Arial"/>
          <w:b/>
          <w:bCs/>
          <w:color w:val="555555"/>
          <w:sz w:val="21"/>
          <w:szCs w:val="21"/>
          <w:lang w:eastAsia="ru-RU"/>
        </w:rPr>
        <w:t>Обращайтесь в полицию</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вас сильно избили или вы чувствуете, что ваша жизнь находится под угрозой, немедленно вызовите скорую помощь и полицию по единому короткому номеру экстренных служб 112.</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После прибытия полиции ведите себя как можно спокойнее. Попросите правоохранителей забрать вашего обидчика в отделение.</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Обратите внимание полицейских на все ваши телесные повреждения и имеющийся материальный ущерб.</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Расскажите работникам полиции о других случаях применения насилия по отношению к вам, если они происходили. Вспомните, были ли свидетели при этом. Сообщите полиции их имена и контакты.</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Напишите заявление на обидчика и потребуйте, чтобы у вас его приняли. Заявление должно содержать сведения о месте преступления, времени его совершения, личности виновного, а также данные о наступивших последствиях и просьбу «возбудить уголовное дело и привлечь виновное лицо к ответственности».</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proofErr w:type="gramStart"/>
      <w:r w:rsidRPr="00321264">
        <w:rPr>
          <w:rFonts w:ascii="Arial" w:eastAsia="Times New Roman" w:hAnsi="Arial" w:cs="Arial"/>
          <w:color w:val="555555"/>
          <w:sz w:val="21"/>
          <w:szCs w:val="21"/>
          <w:lang w:eastAsia="ru-RU"/>
        </w:rPr>
        <w:t>— Если речь идет о постоянных побоях легкой тяжести (согласно практике, к таковым полиция зачастую относит даже те случаи, когда жертва получила видимые и сильные телесные повреждения), такие действия будут подпадать под часть 1 статьи 115 Уголовного кодекса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и часть 1 статьи 116 («Нанесение побоев или</w:t>
      </w:r>
      <w:proofErr w:type="gramEnd"/>
      <w:r w:rsidRPr="00321264">
        <w:rPr>
          <w:rFonts w:ascii="Arial" w:eastAsia="Times New Roman" w:hAnsi="Arial" w:cs="Arial"/>
          <w:color w:val="555555"/>
          <w:sz w:val="21"/>
          <w:szCs w:val="21"/>
          <w:lang w:eastAsia="ru-RU"/>
        </w:rPr>
        <w:t xml:space="preserve"> совершение иных насильственных действий, причинивших физическую боль, но не повлекших последствий, указанных в статье 115»).</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lastRenderedPageBreak/>
        <w:t>— Если речь идет об угрозе убийством, то это деяние подпадает под статью 119 («Угроза убийством или причинением тяжкого вреда здоровью»). Также могут применяться статьи 112 («Умышленное причинение средней тяжести вреда здоровью») и 117 («Истязание»). Это статьи публичного обвинения, то есть по ним полиция должна проводить проверку самостоятельно.</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работники полиции откажутся принять заявление, потребуйте встречи с их руководством.</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Запишите фамилии, имена и отчества полицейских, их служебные телефоны, а также номер протокола.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Попросите направление на судебно-медицинскую экспертизу.</w:t>
      </w:r>
    </w:p>
    <w:p w:rsidR="00321264" w:rsidRPr="00321264" w:rsidRDefault="00321264" w:rsidP="00321264">
      <w:pPr>
        <w:numPr>
          <w:ilvl w:val="0"/>
          <w:numId w:val="2"/>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321264">
        <w:rPr>
          <w:rFonts w:ascii="Arial" w:eastAsia="Times New Roman" w:hAnsi="Arial" w:cs="Arial"/>
          <w:b/>
          <w:bCs/>
          <w:color w:val="555555"/>
          <w:sz w:val="21"/>
          <w:szCs w:val="21"/>
          <w:lang w:eastAsia="ru-RU"/>
        </w:rPr>
        <w:t>Документально зафиксируйте побои и повреждения</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xml:space="preserve">— Обратитесь в </w:t>
      </w:r>
      <w:proofErr w:type="spellStart"/>
      <w:r w:rsidRPr="00321264">
        <w:rPr>
          <w:rFonts w:ascii="Arial" w:eastAsia="Times New Roman" w:hAnsi="Arial" w:cs="Arial"/>
          <w:color w:val="555555"/>
          <w:sz w:val="21"/>
          <w:szCs w:val="21"/>
          <w:lang w:eastAsia="ru-RU"/>
        </w:rPr>
        <w:t>травмпункт</w:t>
      </w:r>
      <w:proofErr w:type="spellEnd"/>
      <w:r w:rsidRPr="00321264">
        <w:rPr>
          <w:rFonts w:ascii="Arial" w:eastAsia="Times New Roman" w:hAnsi="Arial" w:cs="Arial"/>
          <w:color w:val="555555"/>
          <w:sz w:val="21"/>
          <w:szCs w:val="21"/>
          <w:lang w:eastAsia="ru-RU"/>
        </w:rPr>
        <w:t xml:space="preserve"> для того, чтобы побои или повреждения были зафиксированы. Во время расследования полиция будет осуществлять выемку медицинских документов. Если нет возможности обратиться в </w:t>
      </w:r>
      <w:proofErr w:type="spellStart"/>
      <w:r w:rsidRPr="00321264">
        <w:rPr>
          <w:rFonts w:ascii="Arial" w:eastAsia="Times New Roman" w:hAnsi="Arial" w:cs="Arial"/>
          <w:color w:val="555555"/>
          <w:sz w:val="21"/>
          <w:szCs w:val="21"/>
          <w:lang w:eastAsia="ru-RU"/>
        </w:rPr>
        <w:t>травмпункт</w:t>
      </w:r>
      <w:proofErr w:type="spellEnd"/>
      <w:r w:rsidRPr="00321264">
        <w:rPr>
          <w:rFonts w:ascii="Arial" w:eastAsia="Times New Roman" w:hAnsi="Arial" w:cs="Arial"/>
          <w:color w:val="555555"/>
          <w:sz w:val="21"/>
          <w:szCs w:val="21"/>
          <w:lang w:eastAsia="ru-RU"/>
        </w:rPr>
        <w:t>, идите в поликлинику — там вас тоже обязаны принять. Если вам совсем плохо, то в больницу вас может увезти скорая помощь.</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xml:space="preserve">— В больнице или </w:t>
      </w:r>
      <w:proofErr w:type="spellStart"/>
      <w:r w:rsidRPr="00321264">
        <w:rPr>
          <w:rFonts w:ascii="Arial" w:eastAsia="Times New Roman" w:hAnsi="Arial" w:cs="Arial"/>
          <w:color w:val="555555"/>
          <w:sz w:val="21"/>
          <w:szCs w:val="21"/>
          <w:lang w:eastAsia="ru-RU"/>
        </w:rPr>
        <w:t>травмпункте</w:t>
      </w:r>
      <w:proofErr w:type="spellEnd"/>
      <w:r w:rsidRPr="00321264">
        <w:rPr>
          <w:rFonts w:ascii="Arial" w:eastAsia="Times New Roman" w:hAnsi="Arial" w:cs="Arial"/>
          <w:color w:val="555555"/>
          <w:sz w:val="21"/>
          <w:szCs w:val="21"/>
          <w:lang w:eastAsia="ru-RU"/>
        </w:rPr>
        <w:t xml:space="preserve"> обязательно расскажите, при каких обстоятельствах получены побои, кем они нанесены, когда и где. Покажите врачу все телесные повреждения и сообщите о болевых ощущениях.</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Все данные о побоях должны быть зафиксированы дежурным врачом в медицинской карте. В этой же карте врач опишет характер полученных повреждений и то, какая медицинская помощь вам оказана.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Обязательно убедитесь в том, что врач правильно и подробно описал место расположения телесных повреждений, их размер, срок образования и способ их получения. Врачи сделают вам необходимые исследования, подтверждающие признаки физического или сексуального насилия.</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Обязательно получите справку о том, что вы обращались в медицинское учреждение по поводу телесных повреждений. В справке должны быть указаны номер карты, дата обращения, разборчиво фамилия, имя и отчество врача, штамп медицинского учреждения. В справке пишется, что в медицинское учреждение обратился человек, у которого, к примеру, зафиксированы сотрясение мозга и множественные гематомы в области верхнего левого предплечья, бедра.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Такая справка является основанием для того, чтобы в полиции начали заниматься вашим делом. Если человек самостоятельно обращается в больницу с признаками насилия, лечебные учреждения обязаны сообщать обо всех таких случаях в полицию. Правоохранители, в свою очередь, должны провести проверку и дать пострадавшему направление на судмедэкспертизу. От результатов экспертизы будет зависеть квалификация действий обидчика (статья).</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Не забудьте сами сфотографировать все следы побоев, чтобы приобщить их к делу. Собирайте доказательства — привлекайте свидетелей, которые смогут доказать факт побоев и агрессивного поведения обидчика.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Всегда лучше иметь копии всех документов, фотографий, аудио- и видеозапись на случай, если оригиналы будут утрачены. Держите копии в отдельном безопасном месте.</w:t>
      </w:r>
    </w:p>
    <w:p w:rsidR="00321264" w:rsidRPr="00321264" w:rsidRDefault="00321264" w:rsidP="00321264">
      <w:pPr>
        <w:numPr>
          <w:ilvl w:val="0"/>
          <w:numId w:val="3"/>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321264">
        <w:rPr>
          <w:rFonts w:ascii="Arial" w:eastAsia="Times New Roman" w:hAnsi="Arial" w:cs="Arial"/>
          <w:b/>
          <w:bCs/>
          <w:color w:val="555555"/>
          <w:sz w:val="21"/>
          <w:szCs w:val="21"/>
          <w:lang w:eastAsia="ru-RU"/>
        </w:rPr>
        <w:t>Снова обратитесь в полицию или суд</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На следующий день лучше всего снова пойти в полицию и оставить еще одно заявление дежурному полицейскому. Также заявление по частному обвинению можно подать в мировой суд. Куда лучше и ближе обратиться с заявлением, подскажут сотрудники полиции или по телефону 112. Не надо бояться, что вам откажут в приеме заявления. Закон на вашей стороне, и тот, кто отказывается принимать заявление, — нарушитель.</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xml:space="preserve">— С собой в полицию лучше взять кого-нибудь в качестве поддержки. Кроме того, можно попросить, чтобы объяснения в полиции у вас принимала женщина-следователь — так вам будет комфортнее говорить о своей проблеме. Для справки: в правоохранительных органах </w:t>
      </w:r>
      <w:r w:rsidRPr="00321264">
        <w:rPr>
          <w:rFonts w:ascii="Arial" w:eastAsia="Times New Roman" w:hAnsi="Arial" w:cs="Arial"/>
          <w:color w:val="555555"/>
          <w:sz w:val="21"/>
          <w:szCs w:val="21"/>
          <w:lang w:eastAsia="ru-RU"/>
        </w:rPr>
        <w:lastRenderedPageBreak/>
        <w:t>примерно две трети дознавателей и половина следователей — женщины. Они дежурят в следственно-оперативной группе.</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Предоставьте по возможности доказательства: медицинский документ, подтверждающий у вас наличие телесных повреждений, фотографии нанесенных побоев и имена свидетелей преступления.</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xml:space="preserve">— При даче объяснений повторите содержание своего заявления, но по возможности рассказывайте все более подробно: например, о систематическом характере насилия. О предыдущих эпизодах физического насилия, о преследовании, об угрозах, которые поступают вам лично или вашим детям. Кроме того, расскажите о предыдущих обращениях в полицию или </w:t>
      </w:r>
      <w:proofErr w:type="spellStart"/>
      <w:r w:rsidRPr="00321264">
        <w:rPr>
          <w:rFonts w:ascii="Arial" w:eastAsia="Times New Roman" w:hAnsi="Arial" w:cs="Arial"/>
          <w:color w:val="555555"/>
          <w:sz w:val="21"/>
          <w:szCs w:val="21"/>
          <w:lang w:eastAsia="ru-RU"/>
        </w:rPr>
        <w:t>травмпункт</w:t>
      </w:r>
      <w:proofErr w:type="spellEnd"/>
      <w:r w:rsidRPr="00321264">
        <w:rPr>
          <w:rFonts w:ascii="Arial" w:eastAsia="Times New Roman" w:hAnsi="Arial" w:cs="Arial"/>
          <w:color w:val="555555"/>
          <w:sz w:val="21"/>
          <w:szCs w:val="21"/>
          <w:lang w:eastAsia="ru-RU"/>
        </w:rPr>
        <w:t>, если они были. Старайтесь вспомнить все детали — даты, время, характер избиений. Если не вспомните дату и время хотя бы примерно, полицейские заставят сидеть и вспоминать, пока вы им хоть что-то не назовете.</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При подаче заявления правоохранители обязаны выдать талон-уведомление, где должно быть указано:</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кто и когда принял заявление;</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регистрационный номер заявления.</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По вашему заявлению должно быть принято одно из следующих решений:</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возбуждено уголовное дело;</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вынесено постановление об отказе в возбуждении уголовного дела;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заявление подано в полицию, оно может быть передано для рассмотрения в суд.</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в срок до 30 суток со дня подачи заявления не было принято решение или вы не согласны с принятым решением, можно обжаловать действия сотрудника полиции в вышестоящих инстанциях (РУВД или прокуратуре).</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Вы также имеете право подать жалобу на отказ в приеме и регистрации заявления в отделении полиции, уклонение от выдачи направления на судебно-медицинскую экспертизу, волокиту с возбуждением уголовного дела и его расследованием, другие неправомерные и незаконные действия органа следствия или дознания. Свою жалобу можно направить начальнику конкретного отделения полиции, прокурору или в суд.</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По делу частного обвинения полиция, возможно, будет стараться вынести постановление об отказе в возбуждении уголовного дела. Тогда нужно идти на участок мирового судьи и писать заявление о возбуждении уголовного дела частного обвинения уже там. Статус частного обвинения значит также и то, что вы должны все делать сами. Сами написать заявление, сами принести его в суд, добиться его принятия, найти свидетелей, допросить их, способствовать назначению экспертизы, доказывать виновность обвиняемого.</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Нужно быть очень дотошной, если вы хотите защитить себя правовым способом. Информировать об этапах рассмотрения заявления вас не будут, поэтому необходимо отслеживать процесс самостоятельно.</w:t>
      </w:r>
    </w:p>
    <w:p w:rsidR="00321264" w:rsidRPr="00321264" w:rsidRDefault="00321264" w:rsidP="00321264">
      <w:pPr>
        <w:numPr>
          <w:ilvl w:val="0"/>
          <w:numId w:val="4"/>
        </w:numPr>
        <w:shd w:val="clear" w:color="auto" w:fill="FFFFFF"/>
        <w:spacing w:before="100" w:beforeAutospacing="1" w:after="100" w:afterAutospacing="1" w:line="240" w:lineRule="auto"/>
        <w:rPr>
          <w:rFonts w:ascii="Arial" w:eastAsia="Times New Roman" w:hAnsi="Arial" w:cs="Arial"/>
          <w:color w:val="555555"/>
          <w:sz w:val="21"/>
          <w:szCs w:val="21"/>
          <w:lang w:eastAsia="ru-RU"/>
        </w:rPr>
      </w:pPr>
      <w:r w:rsidRPr="00321264">
        <w:rPr>
          <w:rFonts w:ascii="Arial" w:eastAsia="Times New Roman" w:hAnsi="Arial" w:cs="Arial"/>
          <w:b/>
          <w:bCs/>
          <w:color w:val="555555"/>
          <w:sz w:val="21"/>
          <w:szCs w:val="21"/>
          <w:lang w:eastAsia="ru-RU"/>
        </w:rPr>
        <w:t>Обеспечьте свою безопасность в дальнейшем</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Не оставайтесь дома. Если есть возможность, уезжайте к родственникам или друзьям (прихватив детей, если вы мама). Не забудьте также взять деньги и документы: паспорт, свидетельство о рождении ребенка, если вы мама, и медицинский полис</w:t>
      </w:r>
      <w:proofErr w:type="gramStart"/>
      <w:r w:rsidRPr="00321264">
        <w:rPr>
          <w:rFonts w:ascii="Arial" w:eastAsia="Times New Roman" w:hAnsi="Arial" w:cs="Arial"/>
          <w:color w:val="555555"/>
          <w:sz w:val="21"/>
          <w:szCs w:val="21"/>
          <w:lang w:eastAsia="ru-RU"/>
        </w:rPr>
        <w:t xml:space="preserve">.. </w:t>
      </w:r>
      <w:proofErr w:type="gramEnd"/>
      <w:r w:rsidRPr="00321264">
        <w:rPr>
          <w:rFonts w:ascii="Arial" w:eastAsia="Times New Roman" w:hAnsi="Arial" w:cs="Arial"/>
          <w:color w:val="555555"/>
          <w:sz w:val="21"/>
          <w:szCs w:val="21"/>
          <w:lang w:eastAsia="ru-RU"/>
        </w:rPr>
        <w:t>Если вам не к кому поехать, обратитесь в кризисный центр для жертв домашнего насилия. Там вам предоставят временное жилье.</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вам нужна психологическая помощь, вы можете позвонить по всероссийскому телефону доверия для женщин, пострадавших от насилия в семье: 8–800–700–06–00.</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Если вы экономически зависимы от обидчика, обратитесь за поиском работы и необходимой поддержкой к сообществам мам. Например, в Москве, в рамках проекта «</w:t>
      </w:r>
      <w:hyperlink r:id="rId7" w:history="1">
        <w:r w:rsidRPr="00321264">
          <w:rPr>
            <w:rFonts w:ascii="Arial" w:eastAsia="Times New Roman" w:hAnsi="Arial" w:cs="Arial"/>
            <w:color w:val="2FA4E7"/>
            <w:sz w:val="21"/>
            <w:szCs w:val="21"/>
            <w:lang w:eastAsia="ru-RU"/>
          </w:rPr>
          <w:t>Бизнес по-соседски</w:t>
        </w:r>
      </w:hyperlink>
      <w:r w:rsidRPr="00321264">
        <w:rPr>
          <w:rFonts w:ascii="Arial" w:eastAsia="Times New Roman" w:hAnsi="Arial" w:cs="Arial"/>
          <w:color w:val="555555"/>
          <w:sz w:val="21"/>
          <w:szCs w:val="21"/>
          <w:lang w:eastAsia="ru-RU"/>
        </w:rPr>
        <w:t>» можно получить помощь по трудоустройству, открыть свое домашнее дело и найти первых клиентов среди соседей.</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b/>
          <w:bCs/>
          <w:color w:val="555555"/>
          <w:sz w:val="21"/>
          <w:szCs w:val="21"/>
          <w:lang w:eastAsia="ru-RU"/>
        </w:rPr>
        <w:t>Доведите дело до конца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lastRenderedPageBreak/>
        <w:t>— Если уголовное дело возбудили, то, скорее всего, его доведут до суда. В зале суда допросят вас и свидетелей. Вы должны будете ходатайствовать о назначении экспертизы по вашим медицинским документам. Экспертиза призвана определить тяжесть вреда, нанесенного вашему здоровью.</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Затем выступает сторона подсудимого — свидетели и защита. Подсудимый никаких доказатель</w:t>
      </w:r>
      <w:proofErr w:type="gramStart"/>
      <w:r w:rsidRPr="00321264">
        <w:rPr>
          <w:rFonts w:ascii="Arial" w:eastAsia="Times New Roman" w:hAnsi="Arial" w:cs="Arial"/>
          <w:color w:val="555555"/>
          <w:sz w:val="21"/>
          <w:szCs w:val="21"/>
          <w:lang w:eastAsia="ru-RU"/>
        </w:rPr>
        <w:t>ств пр</w:t>
      </w:r>
      <w:proofErr w:type="gramEnd"/>
      <w:r w:rsidRPr="00321264">
        <w:rPr>
          <w:rFonts w:ascii="Arial" w:eastAsia="Times New Roman" w:hAnsi="Arial" w:cs="Arial"/>
          <w:color w:val="555555"/>
          <w:sz w:val="21"/>
          <w:szCs w:val="21"/>
          <w:lang w:eastAsia="ru-RU"/>
        </w:rPr>
        <w:t>едставлять не обязан, он, в принципе, не обязан даже говорить.</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Процесс может длиться довольно долго: 8–12 месяцев. Приготовьтесь к тому, что на всех этапах процесса судьи будут пытаться помирить вас с обидчиком, пугать будущей судимостью мужа/отца детей/бойфренда.</w:t>
      </w:r>
    </w:p>
    <w:p w:rsidR="00321264" w:rsidRPr="00321264" w:rsidRDefault="00321264" w:rsidP="00321264">
      <w:pPr>
        <w:shd w:val="clear" w:color="auto" w:fill="FFFFFF"/>
        <w:spacing w:after="150" w:line="240" w:lineRule="auto"/>
        <w:rPr>
          <w:rFonts w:ascii="Arial" w:eastAsia="Times New Roman" w:hAnsi="Arial" w:cs="Arial"/>
          <w:color w:val="555555"/>
          <w:sz w:val="21"/>
          <w:szCs w:val="21"/>
          <w:lang w:eastAsia="ru-RU"/>
        </w:rPr>
      </w:pPr>
      <w:r w:rsidRPr="00321264">
        <w:rPr>
          <w:rFonts w:ascii="Arial" w:eastAsia="Times New Roman" w:hAnsi="Arial" w:cs="Arial"/>
          <w:color w:val="555555"/>
          <w:sz w:val="21"/>
          <w:szCs w:val="21"/>
          <w:lang w:eastAsia="ru-RU"/>
        </w:rPr>
        <w:t>— В суд вам придется ходить в среднем два раза в месяц. Если вы пропустите хотя бы одно заседание, то автоматически это будет означать прекращение дела: по процессуальным нормам считается, что в таком случае вы никаких претензий к обидчику больше не имеете.</w:t>
      </w:r>
    </w:p>
    <w:p w:rsidR="00E10245" w:rsidRDefault="00E10245"/>
    <w:sectPr w:rsidR="00E10245" w:rsidSect="003212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8B1"/>
    <w:multiLevelType w:val="multilevel"/>
    <w:tmpl w:val="CAEC4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F541F"/>
    <w:multiLevelType w:val="multilevel"/>
    <w:tmpl w:val="E8FED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2A4061"/>
    <w:multiLevelType w:val="multilevel"/>
    <w:tmpl w:val="F2CC3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D13C12"/>
    <w:multiLevelType w:val="multilevel"/>
    <w:tmpl w:val="8B0CE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4"/>
    <w:rsid w:val="00321264"/>
    <w:rsid w:val="00E10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264"/>
    <w:rPr>
      <w:rFonts w:ascii="Times New Roman" w:eastAsia="Times New Roman" w:hAnsi="Times New Roman" w:cs="Times New Roman"/>
      <w:b/>
      <w:bCs/>
      <w:kern w:val="36"/>
      <w:sz w:val="48"/>
      <w:szCs w:val="48"/>
      <w:lang w:eastAsia="ru-RU"/>
    </w:rPr>
  </w:style>
  <w:style w:type="character" w:customStyle="1" w:styleId="kbsep">
    <w:name w:val="kb_sep"/>
    <w:basedOn w:val="a0"/>
    <w:rsid w:val="00321264"/>
  </w:style>
  <w:style w:type="character" w:customStyle="1" w:styleId="kbtitle">
    <w:name w:val="kb_title"/>
    <w:basedOn w:val="a0"/>
    <w:rsid w:val="00321264"/>
  </w:style>
  <w:style w:type="paragraph" w:styleId="a3">
    <w:name w:val="Normal (Web)"/>
    <w:basedOn w:val="a"/>
    <w:uiPriority w:val="99"/>
    <w:semiHidden/>
    <w:unhideWhenUsed/>
    <w:rsid w:val="00321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264"/>
    <w:rPr>
      <w:color w:val="0000FF"/>
      <w:u w:val="single"/>
    </w:rPr>
  </w:style>
  <w:style w:type="character" w:styleId="a5">
    <w:name w:val="Strong"/>
    <w:basedOn w:val="a0"/>
    <w:uiPriority w:val="22"/>
    <w:qFormat/>
    <w:rsid w:val="00321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12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1264"/>
    <w:rPr>
      <w:rFonts w:ascii="Times New Roman" w:eastAsia="Times New Roman" w:hAnsi="Times New Roman" w:cs="Times New Roman"/>
      <w:b/>
      <w:bCs/>
      <w:kern w:val="36"/>
      <w:sz w:val="48"/>
      <w:szCs w:val="48"/>
      <w:lang w:eastAsia="ru-RU"/>
    </w:rPr>
  </w:style>
  <w:style w:type="character" w:customStyle="1" w:styleId="kbsep">
    <w:name w:val="kb_sep"/>
    <w:basedOn w:val="a0"/>
    <w:rsid w:val="00321264"/>
  </w:style>
  <w:style w:type="character" w:customStyle="1" w:styleId="kbtitle">
    <w:name w:val="kb_title"/>
    <w:basedOn w:val="a0"/>
    <w:rsid w:val="00321264"/>
  </w:style>
  <w:style w:type="paragraph" w:styleId="a3">
    <w:name w:val="Normal (Web)"/>
    <w:basedOn w:val="a"/>
    <w:uiPriority w:val="99"/>
    <w:semiHidden/>
    <w:unhideWhenUsed/>
    <w:rsid w:val="00321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1264"/>
    <w:rPr>
      <w:color w:val="0000FF"/>
      <w:u w:val="single"/>
    </w:rPr>
  </w:style>
  <w:style w:type="character" w:styleId="a5">
    <w:name w:val="Strong"/>
    <w:basedOn w:val="a0"/>
    <w:uiPriority w:val="22"/>
    <w:qFormat/>
    <w:rsid w:val="00321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1859">
      <w:bodyDiv w:val="1"/>
      <w:marLeft w:val="0"/>
      <w:marRight w:val="0"/>
      <w:marTop w:val="0"/>
      <w:marBottom w:val="0"/>
      <w:divBdr>
        <w:top w:val="none" w:sz="0" w:space="0" w:color="auto"/>
        <w:left w:val="none" w:sz="0" w:space="0" w:color="auto"/>
        <w:bottom w:val="none" w:sz="0" w:space="0" w:color="auto"/>
        <w:right w:val="none" w:sz="0" w:space="0" w:color="auto"/>
      </w:divBdr>
    </w:div>
    <w:div w:id="984966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07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enapopova.ru/projects/biznes-po-sosedski-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siliu.net/karta-pomoshh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9562</Characters>
  <Application>Microsoft Office Word</Application>
  <DocSecurity>0</DocSecurity>
  <Lines>79</Lines>
  <Paragraphs>22</Paragraphs>
  <ScaleCrop>false</ScaleCrop>
  <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2021-06-18T11:50:00Z</dcterms:created>
  <dcterms:modified xsi:type="dcterms:W3CDTF">2021-06-18T11:51:00Z</dcterms:modified>
</cp:coreProperties>
</file>