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0F" w:rsidRPr="008F1C0F" w:rsidRDefault="008F1C0F" w:rsidP="008F1C0F">
      <w:pPr>
        <w:rPr>
          <w:b/>
        </w:rPr>
      </w:pPr>
    </w:p>
    <w:p w:rsidR="008F1C0F" w:rsidRPr="008F1C0F" w:rsidRDefault="008F1C0F" w:rsidP="008F1C0F">
      <w:pPr>
        <w:rPr>
          <w:b/>
        </w:rPr>
      </w:pPr>
    </w:p>
    <w:p w:rsidR="008F1C0F" w:rsidRPr="008F1C0F" w:rsidRDefault="008F1C0F" w:rsidP="008F1C0F">
      <w:pPr>
        <w:rPr>
          <w:b/>
        </w:rPr>
      </w:pPr>
      <w:r w:rsidRPr="008F1C0F">
        <w:rPr>
          <w:b/>
        </w:rPr>
        <w:t>С 1 сентября не получат ежемесячную денежную компенсацию льготники, имеющие задолженность по оплате жилищно-коммунальных услуг</w:t>
      </w:r>
    </w:p>
    <w:p w:rsidR="008F1C0F" w:rsidRDefault="008F1C0F" w:rsidP="008F1C0F"/>
    <w:p w:rsidR="008F1C0F" w:rsidRDefault="008F1C0F" w:rsidP="008F1C0F">
      <w:r>
        <w:t>Изменился порядок расчета размеров ежемесячной денежной компенсации расходов на оплату жилого помещения и коммунальных услуг (ЕДК). Эту социальную выплату получают ветераны Великой Отечественной войны; инвалиды и семьи, имеющие детей-инвалидов; граждане, подвергшиеся воздействию радиации; ветераны труда; труженики тыла; многодетные семьи.</w:t>
      </w:r>
    </w:p>
    <w:p w:rsidR="008F1C0F" w:rsidRDefault="008F1C0F" w:rsidP="008F1C0F"/>
    <w:p w:rsidR="008F1C0F" w:rsidRDefault="008F1C0F" w:rsidP="008F1C0F">
      <w:r>
        <w:t xml:space="preserve"> С 1 июля этого года  ЕДК рассчитывается исходя из фактических начислений платы за жилое помещение и коммунальные услуги в </w:t>
      </w:r>
      <w:proofErr w:type="gramStart"/>
      <w:r>
        <w:t>пределах</w:t>
      </w:r>
      <w:proofErr w:type="gramEnd"/>
      <w:r>
        <w:t xml:space="preserve"> нормативов потребления. При этом получат ЕДК только те льготники, которые своевременно оплатили июльские счета за коммунальные услуги – а именно, до 10 августа 2020 года. Поскольку первая компенсация в новых (индивидуальных) </w:t>
      </w:r>
      <w:proofErr w:type="gramStart"/>
      <w:r>
        <w:t>размерах</w:t>
      </w:r>
      <w:proofErr w:type="gramEnd"/>
      <w:r>
        <w:t xml:space="preserve"> льготникам поступит в сентябре, и эта будет сумма, рассчитанная по фактически понесенным расходам на оплату ЖКУ в июле.</w:t>
      </w:r>
    </w:p>
    <w:p w:rsidR="00DB4933" w:rsidRDefault="00DB4933">
      <w:bookmarkStart w:id="0" w:name="_GoBack"/>
      <w:bookmarkEnd w:id="0"/>
    </w:p>
    <w:sectPr w:rsidR="00DB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0F"/>
    <w:rsid w:val="002B0A48"/>
    <w:rsid w:val="00470355"/>
    <w:rsid w:val="004A13DF"/>
    <w:rsid w:val="008F1C0F"/>
    <w:rsid w:val="00987D34"/>
    <w:rsid w:val="00A43290"/>
    <w:rsid w:val="00A5661E"/>
    <w:rsid w:val="00A65862"/>
    <w:rsid w:val="00B479E2"/>
    <w:rsid w:val="00C102C3"/>
    <w:rsid w:val="00C36D2B"/>
    <w:rsid w:val="00DB4933"/>
    <w:rsid w:val="00EA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0F"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C36D2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D2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6D2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6D2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6D2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6D2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6D2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6D2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6D2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D2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36D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36D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36D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36D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36D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36D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36D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36D2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6D2B"/>
    <w:pPr>
      <w:spacing w:after="80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6D2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36D2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36D2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6D2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36D2B"/>
    <w:rPr>
      <w:b/>
      <w:bCs/>
      <w:spacing w:val="0"/>
    </w:rPr>
  </w:style>
  <w:style w:type="character" w:styleId="a9">
    <w:name w:val="Emphasis"/>
    <w:uiPriority w:val="20"/>
    <w:qFormat/>
    <w:rsid w:val="00C36D2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C36D2B"/>
    <w:rPr>
      <w:i/>
      <w:iCs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C36D2B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36D2B"/>
    <w:pPr>
      <w:spacing w:after="80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C36D2B"/>
    <w:pPr>
      <w:spacing w:after="80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C36D2B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36D2B"/>
    <w:pPr>
      <w:pBdr>
        <w:top w:val="dotted" w:sz="8" w:space="10" w:color="C0504D" w:themeColor="accent2"/>
        <w:bottom w:val="dotted" w:sz="8" w:space="10" w:color="C0504D" w:themeColor="accent2"/>
      </w:pBdr>
      <w:spacing w:after="8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C36D2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C36D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36D2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36D2B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36D2B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36D2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36D2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0F"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C36D2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D2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6D2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6D2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6D2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6D2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6D2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6D2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6D2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D2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36D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36D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36D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36D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36D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36D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36D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36D2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6D2B"/>
    <w:pPr>
      <w:spacing w:after="80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6D2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36D2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36D2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6D2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36D2B"/>
    <w:rPr>
      <w:b/>
      <w:bCs/>
      <w:spacing w:val="0"/>
    </w:rPr>
  </w:style>
  <w:style w:type="character" w:styleId="a9">
    <w:name w:val="Emphasis"/>
    <w:uiPriority w:val="20"/>
    <w:qFormat/>
    <w:rsid w:val="00C36D2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C36D2B"/>
    <w:rPr>
      <w:i/>
      <w:iCs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C36D2B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36D2B"/>
    <w:pPr>
      <w:spacing w:after="80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C36D2B"/>
    <w:pPr>
      <w:spacing w:after="80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C36D2B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36D2B"/>
    <w:pPr>
      <w:pBdr>
        <w:top w:val="dotted" w:sz="8" w:space="10" w:color="C0504D" w:themeColor="accent2"/>
        <w:bottom w:val="dotted" w:sz="8" w:space="10" w:color="C0504D" w:themeColor="accent2"/>
      </w:pBdr>
      <w:spacing w:after="8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C36D2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C36D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36D2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36D2B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36D2B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36D2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36D2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Горбенко Эвелина Петровна</dc:creator>
  <cp:lastModifiedBy>Горбенко Эвелина Петровна</cp:lastModifiedBy>
  <cp:revision>1</cp:revision>
  <dcterms:created xsi:type="dcterms:W3CDTF">2020-08-04T06:26:00Z</dcterms:created>
  <dcterms:modified xsi:type="dcterms:W3CDTF">2020-08-04T06:28:00Z</dcterms:modified>
</cp:coreProperties>
</file>