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4" w:rsidRDefault="00383BA4" w:rsidP="00383BA4">
      <w:pPr>
        <w:ind w:left="284" w:hanging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066925"/>
            <wp:effectExtent l="19050" t="0" r="0" b="0"/>
            <wp:docPr id="1" name="Рисунок 7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КАРАР                                                                      ПОСТАНОВЛЕНИЕ</w:t>
      </w:r>
    </w:p>
    <w:p w:rsidR="00383BA4" w:rsidRDefault="00383BA4" w:rsidP="00383BA4">
      <w:pPr>
        <w:pStyle w:val="a5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 xml:space="preserve">«05»  апрель  2019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>.                       № 44                     «05» апреля  2019 г.</w:t>
      </w:r>
    </w:p>
    <w:p w:rsidR="00383BA4" w:rsidRDefault="00383BA4" w:rsidP="00383BA4">
      <w:pPr>
        <w:pStyle w:val="a5"/>
        <w:rPr>
          <w:rFonts w:ascii="Arial" w:hAnsi="Arial" w:cs="Arial"/>
          <w:color w:val="000000"/>
          <w:sz w:val="23"/>
          <w:szCs w:val="23"/>
        </w:rPr>
      </w:pPr>
    </w:p>
    <w:p w:rsidR="00383BA4" w:rsidRDefault="00383BA4" w:rsidP="00383BA4">
      <w:pPr>
        <w:pStyle w:val="a5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Об  утверждении  </w:t>
      </w:r>
      <w:proofErr w:type="gramStart"/>
      <w:r>
        <w:rPr>
          <w:b/>
          <w:sz w:val="28"/>
          <w:szCs w:val="28"/>
        </w:rPr>
        <w:t>Проекта зоны санитарной охраны объектов системы водоснабжения  сельского поселения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 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   Республики Башкортостан</w:t>
      </w:r>
      <w:r>
        <w:rPr>
          <w:rStyle w:val="a6"/>
          <w:color w:val="000000"/>
          <w:sz w:val="28"/>
          <w:szCs w:val="28"/>
        </w:rPr>
        <w:t> </w:t>
      </w:r>
    </w:p>
    <w:p w:rsidR="00383BA4" w:rsidRDefault="00383BA4" w:rsidP="00383BA4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 xml:space="preserve">Руководствуясь Градостроительным кодексом  РФ от 29.12.2004 г. № 190-ФЗ, </w:t>
      </w:r>
      <w:proofErr w:type="spellStart"/>
      <w:r>
        <w:rPr>
          <w:color w:val="000000"/>
          <w:sz w:val="28"/>
          <w:szCs w:val="28"/>
        </w:rPr>
        <w:t>СанПином</w:t>
      </w:r>
      <w:proofErr w:type="spellEnd"/>
      <w:r>
        <w:rPr>
          <w:color w:val="000000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назначения», Федеральным законом от 06.10.2003 года № 131-ФЗ    «Об общих принципах организации местного самоуправления в Российской Федерации»,   от 30.03.1999 г. № 52- ФЗ «О санитарно-эпидемиологическом благополучии населения»,  от 21.02.1992 г. «О недрах», Постановлением   Правительства РФ от 24.07.2000г. № 554, утвердившее «Положение о государственном</w:t>
      </w:r>
      <w:proofErr w:type="gramEnd"/>
      <w:r>
        <w:rPr>
          <w:color w:val="000000"/>
          <w:sz w:val="28"/>
          <w:szCs w:val="28"/>
        </w:rPr>
        <w:t xml:space="preserve"> санитарно-эпидемиологическом </w:t>
      </w:r>
      <w:proofErr w:type="gramStart"/>
      <w:r>
        <w:rPr>
          <w:color w:val="000000"/>
          <w:sz w:val="28"/>
          <w:szCs w:val="28"/>
        </w:rPr>
        <w:t>нормировании</w:t>
      </w:r>
      <w:proofErr w:type="gramEnd"/>
      <w:r>
        <w:rPr>
          <w:color w:val="000000"/>
          <w:sz w:val="28"/>
          <w:szCs w:val="28"/>
        </w:rPr>
        <w:t xml:space="preserve">», Устава сельского поселения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  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   ПОСТАНОВЛЯЮ: </w:t>
      </w:r>
    </w:p>
    <w:p w:rsidR="00383BA4" w:rsidRDefault="00383BA4" w:rsidP="00383BA4">
      <w:pPr>
        <w:pStyle w:val="msonormalmailrucssattributepostfix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  1. Утвердить  Проект зоны санитарной охраны объектов системы водоснабжения сельского поселения 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   Республики Башкортоста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 xml:space="preserve"> Приложение   №1)</w:t>
      </w:r>
    </w:p>
    <w:p w:rsidR="00383BA4" w:rsidRDefault="00383BA4" w:rsidP="00383BA4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2.Обнародовать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  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по адресу: с. </w:t>
      </w:r>
      <w:proofErr w:type="spellStart"/>
      <w:r>
        <w:rPr>
          <w:color w:val="000000"/>
          <w:sz w:val="28"/>
          <w:szCs w:val="28"/>
        </w:rPr>
        <w:t>Бекетово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Школьная</w:t>
      </w:r>
      <w:proofErr w:type="gramEnd"/>
      <w:r>
        <w:rPr>
          <w:color w:val="000000"/>
          <w:sz w:val="28"/>
          <w:szCs w:val="28"/>
        </w:rPr>
        <w:t xml:space="preserve">, 2  и на официальном сайте </w:t>
      </w:r>
      <w:hyperlink r:id="rId5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spbeketovo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383BA4" w:rsidRDefault="00383BA4" w:rsidP="00383BA4">
      <w:pPr>
        <w:pStyle w:val="msonormalmailrucssattributepostfix"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83BA4" w:rsidRDefault="00383BA4" w:rsidP="00383BA4">
      <w:pPr>
        <w:pStyle w:val="msobodytextmailrucssattributepostfix"/>
        <w:shd w:val="clear" w:color="auto" w:fill="FFFFFF"/>
        <w:rPr>
          <w:color w:val="000000"/>
          <w:sz w:val="23"/>
          <w:szCs w:val="23"/>
        </w:rPr>
      </w:pPr>
    </w:p>
    <w:p w:rsidR="00383BA4" w:rsidRDefault="00383BA4" w:rsidP="00383BA4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67310</wp:posOffset>
            </wp:positionV>
            <wp:extent cx="542925" cy="495300"/>
            <wp:effectExtent l="19050" t="0" r="0" b="0"/>
            <wp:wrapNone/>
            <wp:docPr id="2" name="Рисунок 3" descr="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уг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Глава  сельского поселения </w:t>
      </w:r>
    </w:p>
    <w:p w:rsidR="00383BA4" w:rsidRDefault="00383BA4" w:rsidP="00383BA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З.З. </w:t>
      </w: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</w:t>
      </w:r>
    </w:p>
    <w:p w:rsidR="00BF398C" w:rsidRDefault="00BF398C"/>
    <w:sectPr w:rsidR="00BF398C" w:rsidSect="00383BA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BA4"/>
    <w:rsid w:val="00383BA4"/>
    <w:rsid w:val="00BF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BA4"/>
    <w:rPr>
      <w:color w:val="E5B155"/>
      <w:u w:val="single"/>
    </w:rPr>
  </w:style>
  <w:style w:type="character" w:customStyle="1" w:styleId="a4">
    <w:name w:val="Без интервала Знак"/>
    <w:link w:val="a5"/>
    <w:uiPriority w:val="1"/>
    <w:locked/>
    <w:rsid w:val="00383B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38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8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mailrucssattributepostfix">
    <w:name w:val="msobodytext_mailru_css_attribute_postfix"/>
    <w:basedOn w:val="a"/>
    <w:rsid w:val="0038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83B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B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pbeketo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2019-04-08T04:01:00Z</dcterms:created>
  <dcterms:modified xsi:type="dcterms:W3CDTF">2019-04-08T04:03:00Z</dcterms:modified>
</cp:coreProperties>
</file>