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18" w:rsidRDefault="00275E18" w:rsidP="00275E18">
      <w:pPr>
        <w:ind w:left="284" w:firstLine="284"/>
        <w:jc w:val="both"/>
        <w:rPr>
          <w:sz w:val="28"/>
          <w:szCs w:val="28"/>
        </w:rPr>
      </w:pPr>
      <w:r w:rsidRPr="00C01474">
        <w:rPr>
          <w:noProof/>
          <w:sz w:val="28"/>
          <w:szCs w:val="28"/>
        </w:rPr>
        <w:drawing>
          <wp:inline distT="0" distB="0" distL="0" distR="0">
            <wp:extent cx="5940425" cy="2064416"/>
            <wp:effectExtent l="19050" t="0" r="3175" b="0"/>
            <wp:docPr id="16" name="Рисунок 7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E18" w:rsidRDefault="00275E18" w:rsidP="00275E18">
      <w:pPr>
        <w:jc w:val="both"/>
        <w:rPr>
          <w:b/>
        </w:rPr>
      </w:pPr>
      <w:r>
        <w:rPr>
          <w:b/>
        </w:rPr>
        <w:t xml:space="preserve">           </w:t>
      </w:r>
    </w:p>
    <w:p w:rsidR="00275E18" w:rsidRDefault="00275E18" w:rsidP="00275E18">
      <w:pPr>
        <w:jc w:val="both"/>
      </w:pPr>
      <w:r>
        <w:rPr>
          <w:b/>
        </w:rPr>
        <w:t xml:space="preserve">        КАРАР                                                                                              ПОСТАНОВЛЕНИЕ</w:t>
      </w:r>
    </w:p>
    <w:p w:rsidR="00275E18" w:rsidRDefault="00275E18" w:rsidP="00275E18">
      <w:pPr>
        <w:jc w:val="both"/>
      </w:pPr>
      <w:r>
        <w:t xml:space="preserve">       «14» февраль 2018 </w:t>
      </w:r>
      <w:proofErr w:type="spellStart"/>
      <w:r>
        <w:t>й</w:t>
      </w:r>
      <w:proofErr w:type="spellEnd"/>
      <w:r>
        <w:t xml:space="preserve">. </w:t>
      </w:r>
      <w:r>
        <w:tab/>
        <w:t xml:space="preserve">                            № 9</w:t>
      </w:r>
      <w:r>
        <w:tab/>
        <w:t xml:space="preserve">   </w:t>
      </w:r>
      <w:r>
        <w:tab/>
        <w:t xml:space="preserve">                             «14» февраля 2018 г.</w:t>
      </w:r>
    </w:p>
    <w:p w:rsidR="00275E18" w:rsidRDefault="00275E18" w:rsidP="00275E18">
      <w:pPr>
        <w:jc w:val="both"/>
      </w:pPr>
    </w:p>
    <w:p w:rsidR="00275E18" w:rsidRDefault="00275E18" w:rsidP="00275E18">
      <w:pPr>
        <w:tabs>
          <w:tab w:val="left" w:pos="6120"/>
        </w:tabs>
        <w:ind w:left="3686" w:right="-104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 предоставлении в аренду муниципального недвижимого имущества </w:t>
      </w:r>
    </w:p>
    <w:p w:rsidR="00275E18" w:rsidRDefault="00275E18" w:rsidP="00275E18">
      <w:pPr>
        <w:tabs>
          <w:tab w:val="left" w:pos="6120"/>
        </w:tabs>
        <w:ind w:left="3686" w:right="-104"/>
        <w:outlineLvl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ФГУП «Почта России» без проведения торгов</w:t>
      </w:r>
    </w:p>
    <w:p w:rsidR="00275E18" w:rsidRDefault="00275E18" w:rsidP="00275E18">
      <w:pPr>
        <w:ind w:left="4820" w:right="-104"/>
        <w:rPr>
          <w:rFonts w:eastAsia="Arial Unicode MS"/>
          <w:sz w:val="28"/>
          <w:szCs w:val="28"/>
        </w:rPr>
      </w:pPr>
    </w:p>
    <w:p w:rsidR="00275E18" w:rsidRDefault="00275E18" w:rsidP="00275E18">
      <w:pPr>
        <w:ind w:left="4820" w:right="-104"/>
        <w:rPr>
          <w:rFonts w:eastAsia="Arial Unicode MS"/>
          <w:sz w:val="28"/>
          <w:szCs w:val="28"/>
        </w:rPr>
      </w:pPr>
    </w:p>
    <w:p w:rsidR="00275E18" w:rsidRDefault="00275E18" w:rsidP="00275E18">
      <w:pPr>
        <w:ind w:left="-142" w:right="-104" w:hanging="458"/>
        <w:jc w:val="both"/>
        <w:outlineLvl w:val="0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 xml:space="preserve">В соответствии с пп.7 п.1 ст. 17.1  Федерального закона от 26 июля 2006 года № 135-ФЗ «О защите конкуренции»,  Порядком оформления прав пользования муниципальным имуществом 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>
        <w:rPr>
          <w:rFonts w:eastAsia="Arial Unicode MS"/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от 04 апреля 2018 года № 17.7 </w:t>
      </w:r>
      <w:r>
        <w:rPr>
          <w:rFonts w:eastAsia="Arial Unicode MS"/>
          <w:sz w:val="28"/>
          <w:szCs w:val="28"/>
        </w:rPr>
        <w:t>и на основании обращения ФГУП</w:t>
      </w:r>
      <w:proofErr w:type="gramEnd"/>
      <w:r>
        <w:rPr>
          <w:rFonts w:eastAsia="Arial Unicode MS"/>
          <w:sz w:val="28"/>
          <w:szCs w:val="28"/>
        </w:rPr>
        <w:t xml:space="preserve"> «Почта России» от 02 февраля 2018 года №7.2.19.12.1/143,</w:t>
      </w:r>
    </w:p>
    <w:p w:rsidR="00275E18" w:rsidRDefault="00275E18" w:rsidP="00275E18">
      <w:pPr>
        <w:ind w:left="-600" w:right="-104"/>
        <w:jc w:val="both"/>
        <w:outlineLvl w:val="0"/>
        <w:rPr>
          <w:rFonts w:eastAsia="Arial Unicode MS"/>
          <w:sz w:val="28"/>
          <w:szCs w:val="28"/>
        </w:rPr>
      </w:pPr>
    </w:p>
    <w:p w:rsidR="00275E18" w:rsidRDefault="00275E18" w:rsidP="00275E18">
      <w:pPr>
        <w:ind w:left="-600" w:right="-4"/>
        <w:jc w:val="center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75E18" w:rsidRDefault="00275E18" w:rsidP="00275E18">
      <w:pPr>
        <w:ind w:left="-600" w:right="-4"/>
        <w:jc w:val="center"/>
        <w:outlineLvl w:val="0"/>
        <w:rPr>
          <w:sz w:val="28"/>
          <w:szCs w:val="28"/>
        </w:rPr>
      </w:pPr>
    </w:p>
    <w:p w:rsidR="00275E18" w:rsidRDefault="00275E18" w:rsidP="00275E18">
      <w:pPr>
        <w:pStyle w:val="ConsPlusNonformat"/>
        <w:widowControl/>
        <w:ind w:left="-142" w:right="-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Предоставить </w:t>
      </w:r>
      <w:r>
        <w:rPr>
          <w:rFonts w:ascii="Times New Roman" w:eastAsia="Arial Unicode MS" w:hAnsi="Times New Roman" w:cs="Times New Roman"/>
          <w:sz w:val="28"/>
          <w:szCs w:val="28"/>
        </w:rPr>
        <w:t>ФГУП «Почта России»</w:t>
      </w:r>
      <w:r>
        <w:rPr>
          <w:rFonts w:ascii="Times New Roman" w:hAnsi="Times New Roman" w:cs="Times New Roman"/>
          <w:sz w:val="28"/>
          <w:szCs w:val="28"/>
        </w:rPr>
        <w:t xml:space="preserve"> в аренду муниципальное недвижимое  имущество: нежилое помещение №23 на первом этаже здания, по адресу: 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Школьная, 2, площадью 30,2 кв.м., для размещения отделения почтовой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срок с 01 февраля 2018 года по 31 декабря 2018 года.</w:t>
      </w:r>
    </w:p>
    <w:p w:rsidR="00275E18" w:rsidRDefault="00275E18" w:rsidP="00275E18">
      <w:pPr>
        <w:pStyle w:val="ConsPlusNonformat"/>
        <w:widowControl/>
        <w:ind w:left="-600" w:right="-4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Комитету по управлению собственностью Министерства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275E18" w:rsidRDefault="00275E18" w:rsidP="00275E18">
      <w:pPr>
        <w:pStyle w:val="ConsPlusNonformat"/>
        <w:widowControl/>
        <w:ind w:right="-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имущественных отношений Республики Башкортостан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275E18" w:rsidRDefault="00275E18" w:rsidP="00275E18">
      <w:pPr>
        <w:pStyle w:val="ConsPlusNonformat"/>
        <w:widowControl/>
        <w:ind w:left="-600" w:right="-4" w:firstLine="60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договор аренды муниципального недвижимого имущества с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ФГУП </w:t>
      </w:r>
    </w:p>
    <w:p w:rsidR="00275E18" w:rsidRDefault="00275E18" w:rsidP="00275E18">
      <w:pPr>
        <w:pStyle w:val="ConsPlusNonformat"/>
        <w:widowControl/>
        <w:ind w:right="-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«Почта России»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5E18" w:rsidRDefault="00275E18" w:rsidP="00275E18">
      <w:pPr>
        <w:pStyle w:val="1"/>
        <w:ind w:right="-4"/>
        <w:rPr>
          <w:sz w:val="28"/>
          <w:szCs w:val="28"/>
        </w:rPr>
      </w:pPr>
      <w:r>
        <w:rPr>
          <w:sz w:val="28"/>
          <w:szCs w:val="28"/>
        </w:rPr>
        <w:t>3.  Постановление вступает в силу со дня его подписания.</w:t>
      </w:r>
    </w:p>
    <w:p w:rsidR="00275E18" w:rsidRDefault="00275E18" w:rsidP="00275E18">
      <w:pPr>
        <w:tabs>
          <w:tab w:val="left" w:pos="10080"/>
        </w:tabs>
        <w:ind w:left="-720" w:right="-62"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4. </w:t>
      </w:r>
      <w:proofErr w:type="gramStart"/>
      <w:r>
        <w:rPr>
          <w:rFonts w:eastAsia="Arial Unicode MS"/>
          <w:sz w:val="28"/>
          <w:szCs w:val="28"/>
        </w:rPr>
        <w:t>Контроль за</w:t>
      </w:r>
      <w:proofErr w:type="gramEnd"/>
      <w:r>
        <w:rPr>
          <w:rFonts w:eastAsia="Arial Unicode MS"/>
          <w:sz w:val="28"/>
          <w:szCs w:val="28"/>
        </w:rPr>
        <w:t xml:space="preserve"> исполнением данного постановления оставляю за собой.</w:t>
      </w:r>
    </w:p>
    <w:p w:rsidR="00275E18" w:rsidRDefault="00275E18" w:rsidP="00275E18">
      <w:pPr>
        <w:tabs>
          <w:tab w:val="left" w:pos="10080"/>
        </w:tabs>
        <w:ind w:left="-720" w:right="-62" w:firstLine="720"/>
        <w:jc w:val="both"/>
        <w:rPr>
          <w:rFonts w:eastAsia="Arial Unicode MS"/>
          <w:sz w:val="28"/>
          <w:szCs w:val="28"/>
        </w:rPr>
      </w:pPr>
    </w:p>
    <w:p w:rsidR="00275E18" w:rsidRDefault="00275E18" w:rsidP="00275E18">
      <w:pPr>
        <w:ind w:left="5760" w:right="-104"/>
        <w:outlineLvl w:val="0"/>
        <w:rPr>
          <w:rFonts w:eastAsia="Arial Unicode MS"/>
          <w:sz w:val="28"/>
          <w:szCs w:val="28"/>
        </w:rPr>
      </w:pPr>
    </w:p>
    <w:p w:rsidR="00275E18" w:rsidRDefault="00275E18" w:rsidP="00275E18">
      <w:pPr>
        <w:pStyle w:val="1"/>
        <w:ind w:left="108" w:right="-4" w:hanging="108"/>
        <w:rPr>
          <w:rFonts w:ascii="Times New Roman" w:eastAsia="Arial Unicode MS" w:hAnsi="Times New Roman"/>
          <w:sz w:val="28"/>
          <w:szCs w:val="28"/>
        </w:rPr>
      </w:pPr>
      <w:r w:rsidRPr="00482596">
        <w:rPr>
          <w:rFonts w:ascii="Times New Roman" w:eastAsia="Arial Unicode MS" w:hAnsi="Times New Roman"/>
          <w:sz w:val="28"/>
          <w:szCs w:val="28"/>
        </w:rPr>
        <w:t xml:space="preserve">Глава сельского поселения </w:t>
      </w:r>
      <w:r w:rsidRPr="00482596">
        <w:rPr>
          <w:rFonts w:ascii="Times New Roman" w:eastAsia="Arial Unicode MS" w:hAnsi="Times New Roman"/>
          <w:sz w:val="28"/>
          <w:szCs w:val="28"/>
        </w:rPr>
        <w:tab/>
      </w:r>
      <w:r w:rsidRPr="00482596">
        <w:rPr>
          <w:rFonts w:ascii="Times New Roman" w:eastAsia="Arial Unicode MS" w:hAnsi="Times New Roman"/>
          <w:sz w:val="28"/>
          <w:szCs w:val="28"/>
        </w:rPr>
        <w:tab/>
      </w:r>
      <w:r w:rsidRPr="00482596">
        <w:rPr>
          <w:rFonts w:ascii="Times New Roman" w:eastAsia="Arial Unicode MS" w:hAnsi="Times New Roman"/>
          <w:sz w:val="28"/>
          <w:szCs w:val="28"/>
        </w:rPr>
        <w:tab/>
        <w:t xml:space="preserve">                                      З.З. </w:t>
      </w:r>
      <w:proofErr w:type="spellStart"/>
      <w:r w:rsidRPr="00482596">
        <w:rPr>
          <w:rFonts w:ascii="Times New Roman" w:eastAsia="Arial Unicode MS" w:hAnsi="Times New Roman"/>
          <w:sz w:val="28"/>
          <w:szCs w:val="28"/>
        </w:rPr>
        <w:t>Исламова</w:t>
      </w:r>
      <w:proofErr w:type="spellEnd"/>
    </w:p>
    <w:p w:rsidR="00EA7E9C" w:rsidRDefault="00EA7E9C"/>
    <w:sectPr w:rsidR="00EA7E9C" w:rsidSect="00275E18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E18"/>
    <w:rsid w:val="00275E18"/>
    <w:rsid w:val="00EA7E9C"/>
    <w:rsid w:val="00F2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rsid w:val="00275E18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275E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275E1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75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5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E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2018-04-03T04:25:00Z</dcterms:created>
  <dcterms:modified xsi:type="dcterms:W3CDTF">2018-04-03T05:07:00Z</dcterms:modified>
</cp:coreProperties>
</file>