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7" w:rsidRDefault="00325DE7" w:rsidP="00325DE7">
      <w:pPr>
        <w:pStyle w:val="a4"/>
        <w:ind w:left="-426" w:firstLine="426"/>
        <w:rPr>
          <w:rFonts w:eastAsia="Arial Unicode MS"/>
          <w:b/>
          <w:sz w:val="26"/>
          <w:szCs w:val="26"/>
        </w:rPr>
      </w:pPr>
      <w:r>
        <w:rPr>
          <w:noProof/>
        </w:rPr>
        <w:drawing>
          <wp:inline distT="0" distB="0" distL="0" distR="0" wp14:anchorId="5CF5FB46" wp14:editId="63B58358">
            <wp:extent cx="6172200" cy="2152650"/>
            <wp:effectExtent l="19050" t="0" r="0" b="0"/>
            <wp:docPr id="18" name="Рисунок 1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326">
        <w:t xml:space="preserve">      </w:t>
      </w:r>
      <w:r w:rsidRPr="00CC21DC">
        <w:rPr>
          <w:rFonts w:eastAsia="Arial Unicode MS"/>
          <w:b/>
          <w:sz w:val="26"/>
          <w:szCs w:val="26"/>
        </w:rPr>
        <w:t xml:space="preserve">  </w:t>
      </w:r>
    </w:p>
    <w:p w:rsidR="00325DE7" w:rsidRDefault="00325DE7" w:rsidP="00325DE7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>Ҡ</w:t>
      </w:r>
      <w:r>
        <w:rPr>
          <w:sz w:val="28"/>
          <w:szCs w:val="28"/>
        </w:rPr>
        <w:t>АРАР                                      № 16.7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РЕШЕНИЕ</w:t>
      </w:r>
    </w:p>
    <w:p w:rsidR="00325DE7" w:rsidRDefault="00325DE7" w:rsidP="00325DE7">
      <w:pPr>
        <w:rPr>
          <w:sz w:val="28"/>
          <w:szCs w:val="28"/>
        </w:rPr>
      </w:pPr>
      <w:r>
        <w:rPr>
          <w:b/>
          <w:sz w:val="28"/>
          <w:szCs w:val="28"/>
        </w:rPr>
        <w:t>«01</w:t>
      </w:r>
      <w:r>
        <w:rPr>
          <w:sz w:val="28"/>
          <w:szCs w:val="28"/>
        </w:rPr>
        <w:t>»  март  2017 й.                                                     «01»  марта  2017 г.</w:t>
      </w:r>
    </w:p>
    <w:p w:rsidR="00325DE7" w:rsidRDefault="00325DE7" w:rsidP="00325DE7">
      <w:pPr>
        <w:rPr>
          <w:sz w:val="28"/>
          <w:szCs w:val="28"/>
        </w:rPr>
      </w:pPr>
    </w:p>
    <w:p w:rsidR="00325DE7" w:rsidRDefault="00325DE7" w:rsidP="0032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назначении публичных слушаниях по проекту решения  Совета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</w:t>
      </w:r>
      <w:proofErr w:type="spellStart"/>
      <w:r>
        <w:rPr>
          <w:b/>
          <w:sz w:val="28"/>
          <w:szCs w:val="28"/>
        </w:rPr>
        <w:t>района</w:t>
      </w:r>
      <w:proofErr w:type="spellEnd"/>
    </w:p>
    <w:p w:rsidR="00325DE7" w:rsidRDefault="00325DE7" w:rsidP="00325DE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</w:t>
      </w:r>
      <w:r>
        <w:rPr>
          <w:b/>
          <w:sz w:val="28"/>
          <w:szCs w:val="28"/>
        </w:rPr>
        <w:t>ки Башкортостан «Об исполнении</w:t>
      </w:r>
    </w:p>
    <w:p w:rsidR="00325DE7" w:rsidRDefault="00325DE7" w:rsidP="00325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CF4E90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     </w:t>
      </w:r>
      <w:r w:rsidRPr="00E53D54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Pr="00E53D54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E53D54">
        <w:rPr>
          <w:rFonts w:eastAsia="Arial Unicode MS"/>
          <w:b/>
          <w:sz w:val="28"/>
          <w:szCs w:val="28"/>
        </w:rPr>
        <w:t xml:space="preserve"> сельсовет</w:t>
      </w:r>
      <w:r>
        <w:rPr>
          <w:rFonts w:eastAsia="Arial Unicode MS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района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2016 год»</w:t>
      </w:r>
    </w:p>
    <w:p w:rsidR="00325DE7" w:rsidRDefault="00325DE7" w:rsidP="00325DE7">
      <w:pPr>
        <w:jc w:val="center"/>
        <w:rPr>
          <w:sz w:val="28"/>
          <w:szCs w:val="28"/>
        </w:rPr>
      </w:pPr>
    </w:p>
    <w:p w:rsidR="00325DE7" w:rsidRDefault="00325DE7" w:rsidP="00325D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 марта 2007 года,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РЕШИЛ:</w:t>
      </w:r>
    </w:p>
    <w:p w:rsidR="00325DE7" w:rsidRDefault="00325DE7" w:rsidP="00325DE7">
      <w:pPr>
        <w:ind w:firstLine="708"/>
        <w:jc w:val="both"/>
        <w:rPr>
          <w:sz w:val="28"/>
          <w:szCs w:val="28"/>
        </w:rPr>
      </w:pPr>
    </w:p>
    <w:p w:rsidR="00325DE7" w:rsidRDefault="00325DE7" w:rsidP="00325DE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84813">
        <w:rPr>
          <w:sz w:val="28"/>
          <w:szCs w:val="28"/>
        </w:rPr>
        <w:t xml:space="preserve">Назначить публичные слушания по проекту решения Совета </w:t>
      </w:r>
    </w:p>
    <w:p w:rsidR="00325DE7" w:rsidRDefault="00325DE7" w:rsidP="00325DE7">
      <w:pPr>
        <w:rPr>
          <w:sz w:val="28"/>
          <w:szCs w:val="28"/>
        </w:rPr>
      </w:pPr>
      <w:r w:rsidRPr="00325DE7">
        <w:rPr>
          <w:sz w:val="28"/>
          <w:szCs w:val="28"/>
        </w:rPr>
        <w:t xml:space="preserve"> сельского</w:t>
      </w:r>
      <w:r w:rsidRPr="0069700C">
        <w:t xml:space="preserve"> </w:t>
      </w:r>
      <w:r w:rsidRPr="0069700C">
        <w:rPr>
          <w:sz w:val="28"/>
          <w:szCs w:val="28"/>
        </w:rPr>
        <w:t xml:space="preserve">поселения  </w:t>
      </w:r>
      <w:proofErr w:type="spellStart"/>
      <w:r w:rsidRPr="0069700C">
        <w:rPr>
          <w:sz w:val="28"/>
          <w:szCs w:val="28"/>
        </w:rPr>
        <w:t>Бекетовский</w:t>
      </w:r>
      <w:proofErr w:type="spellEnd"/>
      <w:r w:rsidRPr="0069700C">
        <w:rPr>
          <w:sz w:val="28"/>
          <w:szCs w:val="28"/>
        </w:rPr>
        <w:t xml:space="preserve"> сельсовет 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9700C">
        <w:t xml:space="preserve"> </w:t>
      </w:r>
      <w:r w:rsidRPr="0069700C">
        <w:rPr>
          <w:sz w:val="28"/>
          <w:szCs w:val="28"/>
        </w:rPr>
        <w:t>Республики Башкортостан</w:t>
      </w:r>
      <w:r w:rsidRPr="0069700C">
        <w:t xml:space="preserve"> «Об</w:t>
      </w:r>
      <w:r>
        <w:t xml:space="preserve"> </w:t>
      </w:r>
      <w:r w:rsidRPr="0069700C">
        <w:rPr>
          <w:sz w:val="28"/>
          <w:szCs w:val="28"/>
        </w:rPr>
        <w:t>исполнении  бюджета</w:t>
      </w:r>
      <w:r w:rsidRPr="0069700C">
        <w:rPr>
          <w:rFonts w:eastAsia="Arial Unicode MS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 w:rsidRPr="0069700C">
        <w:rPr>
          <w:rFonts w:eastAsia="Arial Unicode MS"/>
          <w:szCs w:val="28"/>
        </w:rPr>
        <w:t xml:space="preserve"> 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6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на 14 марта  2017 года в здании  администрации сельского 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325DE7" w:rsidRDefault="00325DE7" w:rsidP="00325DE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84813">
        <w:rPr>
          <w:sz w:val="28"/>
          <w:szCs w:val="28"/>
        </w:rPr>
        <w:t xml:space="preserve">Утвердить следующий состав комиссии по подготовке и </w:t>
      </w:r>
    </w:p>
    <w:p w:rsidR="00325DE7" w:rsidRPr="0069700C" w:rsidRDefault="00325DE7" w:rsidP="00325DE7">
      <w:pPr>
        <w:rPr>
          <w:sz w:val="28"/>
          <w:szCs w:val="28"/>
        </w:rPr>
      </w:pPr>
      <w:r w:rsidRPr="00325DE7">
        <w:rPr>
          <w:sz w:val="28"/>
          <w:szCs w:val="28"/>
        </w:rPr>
        <w:t>П</w:t>
      </w:r>
      <w:r w:rsidRPr="00325DE7">
        <w:rPr>
          <w:sz w:val="28"/>
          <w:szCs w:val="28"/>
        </w:rPr>
        <w:t>роведению</w:t>
      </w:r>
      <w:r>
        <w:rPr>
          <w:sz w:val="28"/>
          <w:szCs w:val="28"/>
        </w:rPr>
        <w:t xml:space="preserve"> </w:t>
      </w:r>
      <w:r w:rsidRPr="0069700C">
        <w:t xml:space="preserve"> </w:t>
      </w:r>
      <w:r w:rsidRPr="0069700C">
        <w:rPr>
          <w:sz w:val="28"/>
          <w:szCs w:val="28"/>
        </w:rPr>
        <w:t xml:space="preserve">публичных слушаний   по  проекту решения Совета  сельского поселения  </w:t>
      </w:r>
      <w:proofErr w:type="spellStart"/>
      <w:r w:rsidRPr="0069700C">
        <w:rPr>
          <w:sz w:val="28"/>
          <w:szCs w:val="28"/>
        </w:rPr>
        <w:t>Бекетовский</w:t>
      </w:r>
      <w:proofErr w:type="spellEnd"/>
      <w:r w:rsidRPr="0069700C">
        <w:rPr>
          <w:sz w:val="28"/>
          <w:szCs w:val="28"/>
        </w:rPr>
        <w:t xml:space="preserve"> сельсовет 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</w:t>
      </w:r>
      <w:r>
        <w:t xml:space="preserve"> «</w:t>
      </w:r>
      <w:r w:rsidRPr="0069700C">
        <w:rPr>
          <w:sz w:val="28"/>
          <w:szCs w:val="28"/>
        </w:rPr>
        <w:t>Об исполнении  бюджета</w:t>
      </w:r>
      <w:r w:rsidRPr="0069700C">
        <w:rPr>
          <w:rFonts w:eastAsia="Arial Unicode MS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 w:rsidRPr="0069700C">
        <w:rPr>
          <w:rFonts w:eastAsia="Arial Unicode MS"/>
          <w:szCs w:val="28"/>
        </w:rPr>
        <w:t xml:space="preserve"> 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6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325DE7" w:rsidRDefault="00325DE7" w:rsidP="00325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325DE7" w:rsidRDefault="00325DE7" w:rsidP="0032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25DE7" w:rsidRDefault="00325DE7" w:rsidP="0032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325DE7" w:rsidRDefault="00325DE7" w:rsidP="0032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И.Н. 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25DE7" w:rsidRDefault="00325DE7" w:rsidP="00325D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325DE7" w:rsidRDefault="00325DE7" w:rsidP="00325DE7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</w:t>
      </w:r>
      <w:r>
        <w:rPr>
          <w:sz w:val="28"/>
          <w:szCs w:val="28"/>
        </w:rPr>
        <w:t xml:space="preserve">я жителей сельского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325DE7" w:rsidRDefault="00325DE7" w:rsidP="00325D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 о внесении изменений и дополнений </w:t>
      </w:r>
      <w:r w:rsidRPr="0069700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9700C">
        <w:rPr>
          <w:sz w:val="28"/>
          <w:szCs w:val="28"/>
        </w:rPr>
        <w:t>исполнении  бюджета</w:t>
      </w:r>
      <w:r w:rsidRPr="0069700C">
        <w:rPr>
          <w:rFonts w:eastAsia="Arial Unicode MS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 w:rsidRPr="0069700C">
        <w:rPr>
          <w:rFonts w:eastAsia="Arial Unicode MS"/>
          <w:szCs w:val="28"/>
        </w:rPr>
        <w:t xml:space="preserve"> 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6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1  с 2 марта 2017 года по 13 марта 2017 года.</w:t>
      </w:r>
    </w:p>
    <w:p w:rsidR="00325DE7" w:rsidRDefault="00325DE7" w:rsidP="00325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</w:t>
      </w:r>
    </w:p>
    <w:p w:rsidR="00325DE7" w:rsidRDefault="00325DE7" w:rsidP="00325D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69700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9700C">
        <w:rPr>
          <w:sz w:val="28"/>
          <w:szCs w:val="28"/>
        </w:rPr>
        <w:t>исполнении  бюджета</w:t>
      </w:r>
      <w:r w:rsidRPr="0069700C">
        <w:rPr>
          <w:rFonts w:eastAsia="Arial Unicode MS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 w:rsidRPr="0069700C">
        <w:rPr>
          <w:rFonts w:eastAsia="Arial Unicode MS"/>
          <w:szCs w:val="28"/>
        </w:rPr>
        <w:t xml:space="preserve"> 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6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 разместить </w:t>
      </w:r>
    </w:p>
    <w:p w:rsidR="00325DE7" w:rsidRDefault="00325DE7" w:rsidP="00325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325DE7" w:rsidRDefault="00325DE7" w:rsidP="00325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25DE7" w:rsidRDefault="00325DE7" w:rsidP="00325DE7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325DE7" w:rsidTr="00C02D8E">
        <w:tc>
          <w:tcPr>
            <w:tcW w:w="4503" w:type="dxa"/>
            <w:hideMark/>
          </w:tcPr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</w:p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</w:p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</w:p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</w:p>
          <w:p w:rsidR="00325DE7" w:rsidRDefault="00325DE7" w:rsidP="00C02D8E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Исламова </w:t>
            </w:r>
          </w:p>
        </w:tc>
      </w:tr>
    </w:tbl>
    <w:p w:rsidR="008F684D" w:rsidRDefault="008F684D"/>
    <w:sectPr w:rsidR="008F684D" w:rsidSect="00325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E7"/>
    <w:rsid w:val="00325DE7"/>
    <w:rsid w:val="008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E7"/>
    <w:pPr>
      <w:ind w:left="708"/>
    </w:pPr>
  </w:style>
  <w:style w:type="paragraph" w:styleId="a4">
    <w:name w:val="Body Text"/>
    <w:basedOn w:val="a"/>
    <w:link w:val="a5"/>
    <w:uiPriority w:val="99"/>
    <w:semiHidden/>
    <w:unhideWhenUsed/>
    <w:rsid w:val="00325D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2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E7"/>
    <w:pPr>
      <w:ind w:left="708"/>
    </w:pPr>
  </w:style>
  <w:style w:type="paragraph" w:styleId="a4">
    <w:name w:val="Body Text"/>
    <w:basedOn w:val="a"/>
    <w:link w:val="a5"/>
    <w:uiPriority w:val="99"/>
    <w:semiHidden/>
    <w:unhideWhenUsed/>
    <w:rsid w:val="00325D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2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2017-10-12T10:31:00Z</dcterms:created>
  <dcterms:modified xsi:type="dcterms:W3CDTF">2017-10-12T10:43:00Z</dcterms:modified>
</cp:coreProperties>
</file>