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9D" w:rsidRDefault="00824E9D" w:rsidP="00824E9D">
      <w:pPr>
        <w:jc w:val="center"/>
      </w:pPr>
      <w:bookmarkStart w:id="0" w:name="_GoBack"/>
      <w:bookmarkEnd w:id="0"/>
      <w:r>
        <w:rPr>
          <w:b/>
        </w:rPr>
        <w:t xml:space="preserve">МУНИЦИПАЛЬНЫЙ КОНТРАКТ № </w:t>
      </w:r>
      <w:r>
        <w:t>0101200009516003237_162848</w:t>
      </w:r>
    </w:p>
    <w:p w:rsidR="00824E9D" w:rsidRDefault="00824E9D" w:rsidP="00824E9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24E9D" w:rsidRDefault="00824E9D" w:rsidP="00824E9D">
      <w:pPr>
        <w:jc w:val="center"/>
        <w:rPr>
          <w:bCs/>
        </w:rPr>
      </w:pPr>
    </w:p>
    <w:p w:rsidR="00824E9D" w:rsidRPr="0039745A" w:rsidRDefault="00824E9D" w:rsidP="00824E9D">
      <w:pPr>
        <w:jc w:val="center"/>
        <w:rPr>
          <w:b/>
          <w:bCs/>
        </w:rPr>
      </w:pPr>
      <w:r>
        <w:t xml:space="preserve">с. </w:t>
      </w:r>
      <w:proofErr w:type="spellStart"/>
      <w:r>
        <w:t>Бекетово</w:t>
      </w:r>
      <w:proofErr w:type="spellEnd"/>
      <w:r>
        <w:t xml:space="preserve">                                                                            «_19_» сентября 2016 год                   </w:t>
      </w:r>
    </w:p>
    <w:p w:rsidR="00824E9D" w:rsidRDefault="00824E9D" w:rsidP="00824E9D">
      <w:pPr>
        <w:jc w:val="both"/>
      </w:pPr>
      <w:r>
        <w:t xml:space="preserve">                                                                            </w:t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</w:t>
      </w:r>
    </w:p>
    <w:p w:rsidR="00824E9D" w:rsidRDefault="00824E9D" w:rsidP="00824E9D">
      <w:pPr>
        <w:ind w:firstLine="708"/>
        <w:jc w:val="both"/>
      </w:pPr>
      <w:proofErr w:type="gramStart"/>
      <w:r w:rsidRPr="00622CE1">
        <w:t xml:space="preserve">Администрация </w:t>
      </w:r>
      <w:r>
        <w:t>сельского</w:t>
      </w:r>
      <w:r w:rsidRPr="00622CE1">
        <w:t xml:space="preserve"> поселения </w:t>
      </w:r>
      <w:proofErr w:type="spellStart"/>
      <w:r>
        <w:t>Бекетовский</w:t>
      </w:r>
      <w:proofErr w:type="spellEnd"/>
      <w:r>
        <w:t xml:space="preserve"> сельсовет</w:t>
      </w:r>
      <w:r w:rsidRPr="00622CE1"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622CE1">
        <w:t>район Республики Башкортостан,  именуем</w:t>
      </w:r>
      <w:r>
        <w:t>ая</w:t>
      </w:r>
      <w:r w:rsidRPr="00622CE1">
        <w:t xml:space="preserve">  в  дальнейшем  </w:t>
      </w:r>
      <w:r>
        <w:t>«Заказчик»</w:t>
      </w:r>
      <w:r w:rsidRPr="00622CE1">
        <w:t xml:space="preserve">,  в  лице </w:t>
      </w:r>
      <w:r>
        <w:t xml:space="preserve">главы сельского поселения Исламовой </w:t>
      </w:r>
      <w:proofErr w:type="spellStart"/>
      <w:r>
        <w:t>Зугры</w:t>
      </w:r>
      <w:proofErr w:type="spellEnd"/>
      <w:r>
        <w:t xml:space="preserve"> </w:t>
      </w:r>
      <w:proofErr w:type="spellStart"/>
      <w:r>
        <w:t>Зиннуровны</w:t>
      </w:r>
      <w:proofErr w:type="spellEnd"/>
      <w:r>
        <w:t xml:space="preserve">, </w:t>
      </w:r>
      <w:r w:rsidRPr="00622CE1">
        <w:t>действующего  на основании Устава</w:t>
      </w:r>
      <w:r w:rsidRPr="00CF0BD7">
        <w:rPr>
          <w:bCs/>
        </w:rPr>
        <w:t xml:space="preserve">, </w:t>
      </w:r>
      <w:r w:rsidRPr="00CF0BD7">
        <w:t xml:space="preserve">и </w:t>
      </w:r>
      <w:r>
        <w:t xml:space="preserve">Общество с ограниченной ответственностью «Дорожно-строительный сервис», </w:t>
      </w:r>
      <w:r w:rsidRPr="00CF0BD7">
        <w:t xml:space="preserve">именуемое в дальнейшем «Подрядчик», </w:t>
      </w:r>
      <w:r w:rsidRPr="00CF0BD7">
        <w:rPr>
          <w:bCs/>
        </w:rPr>
        <w:t>в лице</w:t>
      </w:r>
      <w:r>
        <w:rPr>
          <w:bCs/>
        </w:rPr>
        <w:t xml:space="preserve"> директора Салихова </w:t>
      </w:r>
      <w:proofErr w:type="spellStart"/>
      <w:r>
        <w:rPr>
          <w:bCs/>
        </w:rPr>
        <w:t>Зинфира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Зуфаровича</w:t>
      </w:r>
      <w:proofErr w:type="spellEnd"/>
      <w:r>
        <w:rPr>
          <w:bCs/>
        </w:rPr>
        <w:t>,</w:t>
      </w:r>
      <w:r w:rsidRPr="00CF0BD7">
        <w:rPr>
          <w:bCs/>
        </w:rPr>
        <w:t xml:space="preserve"> действующего на основании</w:t>
      </w:r>
      <w:r>
        <w:rPr>
          <w:bCs/>
        </w:rPr>
        <w:t xml:space="preserve"> Устава, </w:t>
      </w:r>
      <w:r w:rsidRPr="00CF0BD7">
        <w:t>с другой стор</w:t>
      </w:r>
      <w:r w:rsidRPr="00CF0BD7">
        <w:t>о</w:t>
      </w:r>
      <w:r w:rsidRPr="00CF0BD7">
        <w:t>ны</w:t>
      </w:r>
      <w:r w:rsidRPr="00CF0BD7">
        <w:rPr>
          <w:bCs/>
        </w:rPr>
        <w:t xml:space="preserve">, вместе именуемые </w:t>
      </w:r>
      <w:r w:rsidRPr="00CF0BD7">
        <w:t xml:space="preserve">«Стороны», </w:t>
      </w:r>
      <w:r w:rsidRPr="00622CE1">
        <w:t>по результатам электронного</w:t>
      </w:r>
      <w:r>
        <w:t xml:space="preserve"> аукциона (основание – протокол</w:t>
      </w:r>
      <w:proofErr w:type="gramEnd"/>
      <w:r w:rsidRPr="00622CE1">
        <w:t xml:space="preserve"> от «</w:t>
      </w:r>
      <w:r>
        <w:t>02</w:t>
      </w:r>
      <w:r w:rsidRPr="00622CE1">
        <w:t>»</w:t>
      </w:r>
      <w:r>
        <w:t xml:space="preserve"> сентября </w:t>
      </w:r>
      <w:r w:rsidRPr="00622CE1">
        <w:t>20</w:t>
      </w:r>
      <w:r>
        <w:t>16</w:t>
      </w:r>
      <w:r w:rsidRPr="00622CE1">
        <w:t xml:space="preserve"> г.</w:t>
      </w:r>
      <w:r>
        <w:t xml:space="preserve"> № </w:t>
      </w:r>
      <w:r w:rsidRPr="00133759">
        <w:t xml:space="preserve">извещения </w:t>
      </w:r>
      <w:r w:rsidRPr="00133759">
        <w:rPr>
          <w:bCs/>
        </w:rPr>
        <w:t>0101200009516003237</w:t>
      </w:r>
      <w:r w:rsidRPr="00133759">
        <w:t xml:space="preserve">) </w:t>
      </w:r>
      <w:r w:rsidRPr="00133759">
        <w:rPr>
          <w:color w:val="000000"/>
          <w:spacing w:val="-4"/>
        </w:rPr>
        <w:t>и</w:t>
      </w:r>
      <w:r w:rsidRPr="00622CE1">
        <w:rPr>
          <w:color w:val="000000"/>
          <w:spacing w:val="-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2CE1">
          <w:rPr>
            <w:color w:val="000000"/>
            <w:spacing w:val="-4"/>
          </w:rPr>
          <w:t>2013 г</w:t>
        </w:r>
      </w:smartTag>
      <w:r w:rsidRPr="00622CE1">
        <w:rPr>
          <w:color w:val="000000"/>
          <w:spacing w:val="-4"/>
        </w:rPr>
        <w:t xml:space="preserve">. № 44-ФЗ "О контрактной системе в сфере закупок товаров, работ, услуг для обеспечения государственных и муниципальных нужд", </w:t>
      </w:r>
      <w:r w:rsidRPr="00622CE1">
        <w:t>заключили настоящий</w:t>
      </w:r>
      <w:r>
        <w:t xml:space="preserve"> муниципальный контракт,</w:t>
      </w:r>
      <w:r w:rsidRPr="00622CE1">
        <w:t xml:space="preserve"> о нижеследующем:</w:t>
      </w:r>
    </w:p>
    <w:p w:rsidR="00824E9D" w:rsidRPr="00CF0BD7" w:rsidRDefault="00824E9D" w:rsidP="00824E9D">
      <w:pPr>
        <w:ind w:firstLine="708"/>
        <w:jc w:val="both"/>
      </w:pPr>
    </w:p>
    <w:p w:rsidR="00824E9D" w:rsidRPr="00611CBF" w:rsidRDefault="00824E9D" w:rsidP="00824E9D">
      <w:pPr>
        <w:numPr>
          <w:ilvl w:val="0"/>
          <w:numId w:val="1"/>
        </w:numPr>
        <w:tabs>
          <w:tab w:val="clear" w:pos="4046"/>
          <w:tab w:val="num" w:pos="0"/>
        </w:tabs>
        <w:ind w:left="0" w:firstLine="0"/>
        <w:jc w:val="center"/>
        <w:rPr>
          <w:b/>
        </w:rPr>
      </w:pPr>
      <w:r w:rsidRPr="00611CBF">
        <w:rPr>
          <w:b/>
        </w:rPr>
        <w:t>Предмет муниципального контракта</w:t>
      </w:r>
    </w:p>
    <w:p w:rsidR="00824E9D" w:rsidRPr="00CF0BD7" w:rsidRDefault="00824E9D" w:rsidP="00824E9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F0BD7">
        <w:rPr>
          <w:rFonts w:ascii="Times New Roman CYR" w:hAnsi="Times New Roman CYR" w:cs="Times New Roman CYR"/>
        </w:rPr>
        <w:t xml:space="preserve">1.1. В целях реализации </w:t>
      </w:r>
      <w:r>
        <w:rPr>
          <w:rFonts w:ascii="Times New Roman CYR" w:hAnsi="Times New Roman CYR" w:cs="Times New Roman CYR"/>
        </w:rPr>
        <w:t xml:space="preserve">мероприятий по осуществлению дорожной деятельности в границах сельских поселений </w:t>
      </w:r>
      <w:r w:rsidRPr="00CF0BD7">
        <w:rPr>
          <w:rFonts w:ascii="Times New Roman CYR" w:hAnsi="Times New Roman CYR" w:cs="Times New Roman CYR"/>
        </w:rPr>
        <w:t xml:space="preserve">Стороны заключили настоящий муниципальный контракт, в соответствии </w:t>
      </w:r>
      <w:r w:rsidRPr="002D1059">
        <w:t xml:space="preserve">с которым Подрядчик обязуется выполнить работы по </w:t>
      </w:r>
      <w:r w:rsidRPr="002D1059">
        <w:rPr>
          <w:bCs/>
        </w:rPr>
        <w:t>ремонту дороги по ул</w:t>
      </w:r>
      <w:r>
        <w:rPr>
          <w:bCs/>
        </w:rPr>
        <w:t>ице</w:t>
      </w:r>
      <w:r w:rsidRPr="002D1059">
        <w:rPr>
          <w:bCs/>
        </w:rPr>
        <w:t xml:space="preserve"> с.</w:t>
      </w:r>
      <w:r>
        <w:rPr>
          <w:bCs/>
        </w:rPr>
        <w:t xml:space="preserve"> Городецкое муниципального района </w:t>
      </w:r>
      <w:proofErr w:type="spellStart"/>
      <w:r>
        <w:rPr>
          <w:bCs/>
        </w:rPr>
        <w:t>Ермекеевский</w:t>
      </w:r>
      <w:proofErr w:type="spellEnd"/>
      <w:r w:rsidRPr="002D1059">
        <w:rPr>
          <w:bCs/>
        </w:rPr>
        <w:t xml:space="preserve"> район Республики Башкортостан</w:t>
      </w:r>
      <w:r w:rsidRPr="002D1059">
        <w:t xml:space="preserve"> (далее – работы) в соответствии с</w:t>
      </w:r>
      <w:r>
        <w:t xml:space="preserve">о сметной документацией </w:t>
      </w:r>
      <w:r>
        <w:rPr>
          <w:rFonts w:ascii="Times New Roman CYR" w:hAnsi="Times New Roman CYR" w:cs="Times New Roman CYR"/>
        </w:rPr>
        <w:t xml:space="preserve">(Приложение № 3 к муниципальному контракту) </w:t>
      </w:r>
      <w:proofErr w:type="gramStart"/>
      <w:r>
        <w:t xml:space="preserve">( </w:t>
      </w:r>
      <w:proofErr w:type="gramEnd"/>
      <w:r>
        <w:t>с учетом пунктов 1,2 технического задания)</w:t>
      </w:r>
      <w:r>
        <w:rPr>
          <w:rFonts w:ascii="Times New Roman CYR" w:hAnsi="Times New Roman CYR" w:cs="Times New Roman CYR"/>
        </w:rPr>
        <w:t>,   и</w:t>
      </w:r>
      <w:r w:rsidRPr="00CF0BD7">
        <w:rPr>
          <w:rFonts w:ascii="Times New Roman CYR" w:hAnsi="Times New Roman CYR" w:cs="Times New Roman CYR"/>
        </w:rPr>
        <w:t xml:space="preserve"> передать </w:t>
      </w:r>
      <w:r>
        <w:t xml:space="preserve"> их, </w:t>
      </w:r>
      <w:r w:rsidRPr="005202FB">
        <w:t xml:space="preserve">а </w:t>
      </w:r>
      <w:r>
        <w:t>З</w:t>
      </w:r>
      <w:r w:rsidRPr="005202FB">
        <w:t>аказчик принимает и обязуется  обеспечить целевое направлен</w:t>
      </w:r>
      <w:r w:rsidRPr="00CF0BD7">
        <w:t>ие средств за выполненные работы Подрядчику в объеме и порядке, предусмотренных настоящим муниц</w:t>
      </w:r>
      <w:r w:rsidRPr="00CF0BD7">
        <w:t>и</w:t>
      </w:r>
      <w:r w:rsidRPr="00CF0BD7">
        <w:t>пальным контрактом.</w:t>
      </w:r>
    </w:p>
    <w:p w:rsidR="00824E9D" w:rsidRPr="00C31D55" w:rsidRDefault="00824E9D" w:rsidP="00824E9D">
      <w:pPr>
        <w:pStyle w:val="FR3"/>
        <w:autoSpaceDE w:val="0"/>
        <w:autoSpaceDN w:val="0"/>
        <w:adjustRightInd w:val="0"/>
        <w:spacing w:line="240" w:lineRule="auto"/>
        <w:ind w:firstLine="540"/>
      </w:pPr>
      <w:r>
        <w:t>1.2</w:t>
      </w:r>
      <w:r w:rsidRPr="00CF0BD7">
        <w:rPr>
          <w:rFonts w:ascii="Times New Roman CYR" w:hAnsi="Times New Roman CYR" w:cs="Times New Roman CYR"/>
        </w:rPr>
        <w:t xml:space="preserve">. Стороны устанавливают следующие календарные сроки выполнения  работ: </w:t>
      </w:r>
    </w:p>
    <w:p w:rsidR="00824E9D" w:rsidRPr="00CF0BD7" w:rsidRDefault="00824E9D" w:rsidP="00824E9D">
      <w:pPr>
        <w:widowControl w:val="0"/>
        <w:tabs>
          <w:tab w:val="left" w:pos="1428"/>
        </w:tabs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</w:rPr>
      </w:pPr>
      <w:r w:rsidRPr="00CF0BD7">
        <w:rPr>
          <w:rFonts w:ascii="Times New Roman CYR" w:hAnsi="Times New Roman CYR" w:cs="Times New Roman CYR"/>
        </w:rPr>
        <w:t xml:space="preserve">дата начала работ        -  </w:t>
      </w:r>
      <w:r>
        <w:rPr>
          <w:rFonts w:ascii="Times New Roman CYR" w:hAnsi="Times New Roman CYR" w:cs="Times New Roman CYR"/>
        </w:rPr>
        <w:t xml:space="preserve">с момента подписания </w:t>
      </w:r>
      <w:r>
        <w:t xml:space="preserve">муниципального </w:t>
      </w:r>
      <w:r>
        <w:rPr>
          <w:rFonts w:ascii="Times New Roman CYR" w:hAnsi="Times New Roman CYR" w:cs="Times New Roman CYR"/>
        </w:rPr>
        <w:t>контракта</w:t>
      </w:r>
      <w:r w:rsidRPr="00CF0BD7">
        <w:rPr>
          <w:rFonts w:ascii="Times New Roman CYR" w:hAnsi="Times New Roman CYR" w:cs="Times New Roman CYR"/>
        </w:rPr>
        <w:t>;</w:t>
      </w:r>
    </w:p>
    <w:p w:rsidR="00824E9D" w:rsidRPr="00CF0BD7" w:rsidRDefault="00824E9D" w:rsidP="00824E9D">
      <w:pPr>
        <w:widowControl w:val="0"/>
        <w:tabs>
          <w:tab w:val="left" w:pos="1428"/>
        </w:tabs>
        <w:autoSpaceDE w:val="0"/>
        <w:autoSpaceDN w:val="0"/>
        <w:adjustRightInd w:val="0"/>
        <w:ind w:left="1068"/>
        <w:jc w:val="both"/>
      </w:pPr>
      <w:r w:rsidRPr="00CF0BD7">
        <w:rPr>
          <w:rFonts w:ascii="Times New Roman CYR" w:hAnsi="Times New Roman CYR" w:cs="Times New Roman CYR"/>
        </w:rPr>
        <w:t xml:space="preserve">дата окончания работ  - </w:t>
      </w:r>
      <w:r>
        <w:rPr>
          <w:rFonts w:ascii="Times New Roman CYR" w:hAnsi="Times New Roman CYR" w:cs="Times New Roman CYR"/>
        </w:rPr>
        <w:t>не позднее 30.09.2016 г.</w:t>
      </w:r>
      <w:r w:rsidRPr="00CF0BD7">
        <w:rPr>
          <w:rFonts w:ascii="Times New Roman CYR" w:hAnsi="Times New Roman CYR" w:cs="Times New Roman CYR"/>
        </w:rPr>
        <w:t xml:space="preserve"> </w:t>
      </w:r>
    </w:p>
    <w:p w:rsidR="00824E9D" w:rsidRDefault="00824E9D" w:rsidP="00824E9D">
      <w:pPr>
        <w:jc w:val="center"/>
        <w:rPr>
          <w:b/>
        </w:rPr>
      </w:pPr>
    </w:p>
    <w:p w:rsidR="00824E9D" w:rsidRDefault="00824E9D" w:rsidP="00824E9D">
      <w:pPr>
        <w:numPr>
          <w:ilvl w:val="0"/>
          <w:numId w:val="1"/>
        </w:numPr>
        <w:tabs>
          <w:tab w:val="clear" w:pos="4046"/>
          <w:tab w:val="num" w:pos="0"/>
        </w:tabs>
        <w:ind w:left="0" w:firstLine="0"/>
        <w:jc w:val="center"/>
        <w:rPr>
          <w:b/>
        </w:rPr>
      </w:pPr>
      <w:r>
        <w:rPr>
          <w:b/>
        </w:rPr>
        <w:t>Цена муниципального контракта</w:t>
      </w:r>
    </w:p>
    <w:p w:rsidR="00824E9D" w:rsidRDefault="00824E9D" w:rsidP="00824E9D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000000"/>
        </w:rPr>
        <w:t xml:space="preserve">      2.1. </w:t>
      </w:r>
      <w:r w:rsidRPr="0098628C">
        <w:rPr>
          <w:rFonts w:ascii="Times New Roman CYR" w:hAnsi="Times New Roman CYR" w:cs="Times New Roman CYR"/>
          <w:color w:val="000000"/>
        </w:rPr>
        <w:t xml:space="preserve">Цена </w:t>
      </w:r>
      <w:r>
        <w:rPr>
          <w:rFonts w:ascii="Times New Roman CYR" w:hAnsi="Times New Roman CYR" w:cs="Times New Roman CYR"/>
          <w:color w:val="000000"/>
        </w:rPr>
        <w:t>Муниципального к</w:t>
      </w:r>
      <w:r w:rsidRPr="0098628C">
        <w:rPr>
          <w:rFonts w:ascii="Times New Roman CYR" w:hAnsi="Times New Roman CYR" w:cs="Times New Roman CYR"/>
          <w:color w:val="000000"/>
        </w:rPr>
        <w:t xml:space="preserve">онтракта составляет </w:t>
      </w:r>
      <w:r>
        <w:rPr>
          <w:rFonts w:ascii="Times New Roman CYR" w:hAnsi="Times New Roman CYR" w:cs="Times New Roman CYR"/>
          <w:color w:val="000000"/>
        </w:rPr>
        <w:t>550417</w:t>
      </w:r>
      <w:r w:rsidRPr="0098628C"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</w:rPr>
        <w:t>Пятьсот пятьдесят тысяч четыреста семнадцать</w:t>
      </w:r>
      <w:r w:rsidRPr="0098628C">
        <w:rPr>
          <w:rFonts w:ascii="Times New Roman CYR" w:hAnsi="Times New Roman CYR" w:cs="Times New Roman CYR"/>
          <w:color w:val="000000"/>
        </w:rPr>
        <w:t xml:space="preserve">) рублей </w:t>
      </w:r>
      <w:r>
        <w:rPr>
          <w:rFonts w:ascii="Times New Roman CYR" w:hAnsi="Times New Roman CYR" w:cs="Times New Roman CYR"/>
          <w:color w:val="000000"/>
        </w:rPr>
        <w:t>00 копеек,</w:t>
      </w:r>
      <w:r w:rsidRPr="0098628C">
        <w:rPr>
          <w:rFonts w:ascii="Times New Roman CYR" w:hAnsi="Times New Roman CYR" w:cs="Times New Roman CYR"/>
          <w:color w:val="000000"/>
        </w:rPr>
        <w:t xml:space="preserve"> НДС не облагается</w:t>
      </w:r>
      <w:r>
        <w:t>.</w:t>
      </w:r>
    </w:p>
    <w:p w:rsidR="00824E9D" w:rsidRPr="00EF1596" w:rsidRDefault="00824E9D" w:rsidP="00824E9D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2.2. </w:t>
      </w:r>
      <w:r w:rsidRPr="00C40132">
        <w:t xml:space="preserve">Финансирование осуществляется </w:t>
      </w:r>
      <w:r w:rsidRPr="008A609B">
        <w:t xml:space="preserve">за счет </w:t>
      </w:r>
      <w:r>
        <w:t>субсидий  из бюджета Республики Башкортостан на сумму 500000,00 рублей</w:t>
      </w:r>
      <w:proofErr w:type="gramStart"/>
      <w:r>
        <w:t xml:space="preserve"> ,</w:t>
      </w:r>
      <w:proofErr w:type="gramEnd"/>
      <w:r>
        <w:t xml:space="preserve"> за счет средств местного бюджета на сумму 50417,00 рублей.</w:t>
      </w:r>
    </w:p>
    <w:p w:rsidR="00824E9D" w:rsidRDefault="00824E9D" w:rsidP="00824E9D">
      <w:pPr>
        <w:jc w:val="both"/>
      </w:pPr>
      <w:r w:rsidRPr="00EF1596">
        <w:t xml:space="preserve">      2.</w:t>
      </w:r>
      <w:r>
        <w:t>3</w:t>
      </w:r>
      <w:r w:rsidRPr="00EF1596">
        <w:t xml:space="preserve">.  Цена </w:t>
      </w:r>
      <w:r>
        <w:t xml:space="preserve">муниципального </w:t>
      </w:r>
      <w:r w:rsidRPr="00EF1596">
        <w:t>контракта является</w:t>
      </w:r>
      <w:r>
        <w:t xml:space="preserve"> твердой и не подлежит изменению за исключением случаев, предусмотренных действующим законодательством и настоящим муниципальным контрактом.</w:t>
      </w:r>
    </w:p>
    <w:p w:rsidR="00824E9D" w:rsidRDefault="00824E9D" w:rsidP="00824E9D">
      <w:pPr>
        <w:jc w:val="both"/>
      </w:pPr>
      <w:r>
        <w:t xml:space="preserve">      2.4. Цена муниципального контракта может быть снижена по соглашению сторон без изменения предусмотренного муниципальным контрактом объема, качества работ и иных условий исполнения муниципального контракта.</w:t>
      </w:r>
    </w:p>
    <w:p w:rsidR="00824E9D" w:rsidRPr="00F14DEE" w:rsidRDefault="00824E9D" w:rsidP="00824E9D">
      <w:pPr>
        <w:ind w:firstLine="426"/>
        <w:jc w:val="both"/>
      </w:pPr>
      <w:r>
        <w:t>2.5. Цена муниципального контракта может быть изменена, если по предложению Заказчика увеличиваются или уменьшаются не более</w:t>
      </w:r>
      <w:proofErr w:type="gramStart"/>
      <w:r>
        <w:t>,</w:t>
      </w:r>
      <w:proofErr w:type="gramEnd"/>
      <w:r>
        <w:t xml:space="preserve"> чем на 10 процентов предусмотренный муниципальным контрактом объем работ. </w:t>
      </w:r>
      <w:r>
        <w:tab/>
        <w:t xml:space="preserve">Если по предложению Заказчика увеличиваются предусмотренные </w:t>
      </w:r>
      <w:r w:rsidRPr="00F14DEE">
        <w:t>контрактом</w:t>
      </w:r>
      <w:r>
        <w:t xml:space="preserve"> объем работы не более чем на десять процентов или уменьшаются предусмотренные </w:t>
      </w:r>
      <w:r w:rsidRPr="00F14DEE">
        <w:t>контрактом</w:t>
      </w:r>
      <w:r>
        <w:t xml:space="preserve"> количество объем выполняемой работы не более чем на десять процентов. При этом по соглашению сторон допускается изменение с учетом </w:t>
      </w:r>
      <w:proofErr w:type="gramStart"/>
      <w:r>
        <w:t xml:space="preserve">положений бюджетного законодательства Российской Федерации цены </w:t>
      </w:r>
      <w:r w:rsidRPr="00F14DEE">
        <w:t>контракта</w:t>
      </w:r>
      <w:proofErr w:type="gramEnd"/>
      <w:r>
        <w:t xml:space="preserve"> пропорционально дополнительному объему и исходя из установленной </w:t>
      </w:r>
      <w:r w:rsidRPr="00F14DEE">
        <w:t xml:space="preserve">в контракте цены единицы работы, но не более чем на десять процентов цены контракта. При уменьшении </w:t>
      </w:r>
      <w:proofErr w:type="gramStart"/>
      <w:r w:rsidRPr="00F14DEE">
        <w:t>предусмотренных</w:t>
      </w:r>
      <w:proofErr w:type="gramEnd"/>
      <w:r w:rsidRPr="00F14DEE">
        <w:t xml:space="preserve"> контрактом объема работы стороны контракта обязаны уменьшить цену контракта исходя из цены единицы товара, работы или услуги.</w:t>
      </w:r>
    </w:p>
    <w:p w:rsidR="00824E9D" w:rsidRPr="00F14DEE" w:rsidRDefault="00824E9D" w:rsidP="00824E9D">
      <w:pPr>
        <w:ind w:firstLine="426"/>
        <w:jc w:val="both"/>
      </w:pPr>
      <w:r w:rsidRPr="00F14DEE">
        <w:t>2.</w:t>
      </w:r>
      <w:r>
        <w:t>6</w:t>
      </w:r>
      <w:r w:rsidRPr="00F14DEE">
        <w:t>. Цена муниципального контракта включает в себя все затраты, издержки и иные расходы Подрядчика, связанные с надлежащим исполнением Контракта, в том числе, расходы на доставку, страхование, уплату таможенных пошлин, налогов и других обязательных платежей.</w:t>
      </w:r>
    </w:p>
    <w:p w:rsidR="00824E9D" w:rsidRDefault="00824E9D" w:rsidP="00824E9D">
      <w:pPr>
        <w:ind w:firstLine="426"/>
        <w:jc w:val="both"/>
      </w:pPr>
      <w:r w:rsidRPr="00F14DEE">
        <w:lastRenderedPageBreak/>
        <w:t>2.</w:t>
      </w:r>
      <w:r>
        <w:t>7</w:t>
      </w:r>
      <w:r w:rsidRPr="00F14DEE">
        <w:t>. Если муниципальный контракт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824E9D" w:rsidRDefault="00824E9D" w:rsidP="00824E9D">
      <w:pPr>
        <w:ind w:firstLine="426"/>
        <w:jc w:val="both"/>
      </w:pPr>
    </w:p>
    <w:p w:rsidR="00824E9D" w:rsidRPr="00050A9B" w:rsidRDefault="00824E9D" w:rsidP="00824E9D">
      <w:pPr>
        <w:numPr>
          <w:ilvl w:val="0"/>
          <w:numId w:val="1"/>
        </w:numPr>
        <w:tabs>
          <w:tab w:val="clear" w:pos="4046"/>
          <w:tab w:val="num" w:pos="0"/>
        </w:tabs>
        <w:ind w:left="0" w:firstLine="360"/>
        <w:jc w:val="center"/>
        <w:rPr>
          <w:b/>
        </w:rPr>
      </w:pPr>
      <w:r w:rsidRPr="00050A9B">
        <w:rPr>
          <w:b/>
        </w:rPr>
        <w:t>Порядок приема и оплаты выполненных работ</w:t>
      </w:r>
    </w:p>
    <w:p w:rsidR="00824E9D" w:rsidRPr="00F07DDA" w:rsidRDefault="00824E9D" w:rsidP="00824E9D">
      <w:pPr>
        <w:pStyle w:val="002"/>
        <w:numPr>
          <w:ilvl w:val="1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bookmarkStart w:id="1" w:name="_Ref297802434"/>
      <w:r>
        <w:t xml:space="preserve">Подрядчик сдает, а  Заказчик </w:t>
      </w:r>
      <w:r w:rsidRPr="00F07DDA">
        <w:t>принимает выполненные работы путем подписания соответствующих промежуточных</w:t>
      </w:r>
      <w:r>
        <w:t xml:space="preserve"> </w:t>
      </w:r>
      <w:r w:rsidRPr="00050A9B">
        <w:t>акт</w:t>
      </w:r>
      <w:r>
        <w:t>ов</w:t>
      </w:r>
      <w:r w:rsidRPr="00050A9B">
        <w:t xml:space="preserve"> приемки выполненных работ</w:t>
      </w:r>
      <w:r w:rsidRPr="00F07DDA">
        <w:t xml:space="preserve"> </w:t>
      </w:r>
      <w:r>
        <w:t>(</w:t>
      </w:r>
      <w:r w:rsidRPr="00F07DDA">
        <w:t>унифицированных  форм № КС-2, №КС-3), в следующем порядке:</w:t>
      </w:r>
      <w:bookmarkEnd w:id="1"/>
    </w:p>
    <w:p w:rsidR="00824E9D" w:rsidRDefault="00824E9D" w:rsidP="00824E9D">
      <w:pPr>
        <w:pStyle w:val="002"/>
        <w:numPr>
          <w:ilvl w:val="2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r w:rsidRPr="00050A9B">
        <w:t xml:space="preserve">Работы сдаются Подрядчиком и принимаются  Заказчиком при соответствии </w:t>
      </w:r>
      <w:r>
        <w:t xml:space="preserve">сметной документации </w:t>
      </w:r>
      <w:r>
        <w:rPr>
          <w:rFonts w:ascii="Times New Roman CYR" w:hAnsi="Times New Roman CYR" w:cs="Times New Roman CYR"/>
        </w:rPr>
        <w:t>(Приложение № 3 к муниципальному контракту).</w:t>
      </w:r>
      <w:r>
        <w:t xml:space="preserve"> </w:t>
      </w:r>
    </w:p>
    <w:p w:rsidR="00824E9D" w:rsidRPr="00050A9B" w:rsidRDefault="00824E9D" w:rsidP="00824E9D">
      <w:pPr>
        <w:pStyle w:val="002"/>
        <w:numPr>
          <w:ilvl w:val="2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r w:rsidRPr="00050A9B">
        <w:t>Подрядчик представляет  Заказчику</w:t>
      </w:r>
      <w:r w:rsidRPr="00050A9B">
        <w:rPr>
          <w:b/>
          <w:bCs/>
        </w:rPr>
        <w:t xml:space="preserve"> </w:t>
      </w:r>
      <w:r w:rsidRPr="00050A9B">
        <w:t>на подписание:</w:t>
      </w:r>
    </w:p>
    <w:p w:rsidR="00824E9D" w:rsidRPr="00050A9B" w:rsidRDefault="00824E9D" w:rsidP="00824E9D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contextualSpacing/>
        <w:jc w:val="both"/>
      </w:pPr>
      <w:r w:rsidRPr="00050A9B">
        <w:t xml:space="preserve">акт приемки выполненных работ, (унифицированная форма № КС-2, утверждена Постановлением Госкомстата РФ от 11.11.1999 г. № 100 (далее – форма № КС-2); </w:t>
      </w:r>
    </w:p>
    <w:p w:rsidR="00824E9D" w:rsidRDefault="00824E9D" w:rsidP="00824E9D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contextualSpacing/>
        <w:jc w:val="both"/>
      </w:pPr>
      <w:r>
        <w:t>справку о стоимости выполненных работ и затрат (унифицированная форма № КС - 3, утверждена Постановлением Госкомстата РФ от 11.11.1999 № 100 (далее – форма № КС-3);</w:t>
      </w:r>
    </w:p>
    <w:p w:rsidR="00824E9D" w:rsidRDefault="00824E9D" w:rsidP="00824E9D">
      <w:pPr>
        <w:pStyle w:val="a9"/>
        <w:numPr>
          <w:ilvl w:val="0"/>
          <w:numId w:val="3"/>
        </w:numPr>
        <w:shd w:val="clear" w:color="auto" w:fill="FFFFFF"/>
        <w:tabs>
          <w:tab w:val="num" w:pos="0"/>
        </w:tabs>
        <w:ind w:left="0" w:firstLine="360"/>
        <w:contextualSpacing/>
        <w:jc w:val="both"/>
      </w:pPr>
      <w:proofErr w:type="gramStart"/>
      <w:r>
        <w:t>затем Подрядчик представляет Заказчику</w:t>
      </w:r>
      <w:r>
        <w:rPr>
          <w:b/>
          <w:bCs/>
        </w:rPr>
        <w:t xml:space="preserve"> </w:t>
      </w:r>
      <w:r>
        <w:t>на подписание справку о   стоимости выполненных работ и затрат (унифицированная форма № КС - 3, утверждена Постановлением Госкомстата РФ от 11.11.1999 № 100 (далее – форма № КС-3); подписанные  Подрядчиком и Заказчиком.</w:t>
      </w:r>
      <w:proofErr w:type="gramEnd"/>
    </w:p>
    <w:p w:rsidR="00824E9D" w:rsidRDefault="00824E9D" w:rsidP="00824E9D">
      <w:pPr>
        <w:pStyle w:val="003"/>
        <w:numPr>
          <w:ilvl w:val="0"/>
          <w:numId w:val="0"/>
        </w:numPr>
        <w:shd w:val="clear" w:color="auto" w:fill="FFFFFF"/>
        <w:tabs>
          <w:tab w:val="num" w:pos="0"/>
        </w:tabs>
        <w:ind w:firstLine="360"/>
        <w:rPr>
          <w:rFonts w:ascii="Times New Roman CYR" w:hAnsi="Times New Roman CYR" w:cs="Times New Roman CYR"/>
        </w:rPr>
      </w:pPr>
      <w:r>
        <w:t>3.1.3. Заказчик проверяет  наличие  всех  подписей в справке о стоимости выполненных работ и затрат (унифицированная форма № КС - 3, утверждена П</w:t>
      </w:r>
      <w:r>
        <w:t>о</w:t>
      </w:r>
      <w:r>
        <w:t>становлением Госкомстата РФ от 11.11.1999 № 100), обязан подписать их, либо дать Подрядчику письменный мотивированный отказ в течени</w:t>
      </w:r>
      <w:proofErr w:type="gramStart"/>
      <w:r>
        <w:t>и</w:t>
      </w:r>
      <w:proofErr w:type="gramEnd"/>
      <w:r>
        <w:t xml:space="preserve"> 5 рабочих дней. Основанием для отказа в приемке работ является несоответствие работ, выполненных Подрядчиком,  изложенным в  </w:t>
      </w:r>
      <w:bookmarkStart w:id="2" w:name="_Ref297802732"/>
      <w:r>
        <w:t xml:space="preserve">сметной документации </w:t>
      </w:r>
      <w:r>
        <w:rPr>
          <w:rFonts w:ascii="Times New Roman CYR" w:hAnsi="Times New Roman CYR" w:cs="Times New Roman CYR"/>
        </w:rPr>
        <w:t>(Приложение № 3 к муниципальному контракту).</w:t>
      </w:r>
    </w:p>
    <w:p w:rsidR="00824E9D" w:rsidRPr="00EA010E" w:rsidRDefault="00824E9D" w:rsidP="00824E9D">
      <w:pPr>
        <w:pStyle w:val="003"/>
        <w:numPr>
          <w:ilvl w:val="0"/>
          <w:numId w:val="0"/>
        </w:numPr>
        <w:shd w:val="clear" w:color="auto" w:fill="FFFFFF"/>
        <w:tabs>
          <w:tab w:val="num" w:pos="0"/>
        </w:tabs>
        <w:ind w:firstLine="360"/>
      </w:pPr>
      <w:r w:rsidRPr="00EA010E">
        <w:t>В случае отказа Заказчика от подписания КС-2, КС-3 , Сторонами в течение пяти рабочих дней с момента получения Подрядчиком мотивированного отказа составляется дву</w:t>
      </w:r>
      <w:r w:rsidRPr="00EA010E">
        <w:t>х</w:t>
      </w:r>
      <w:r w:rsidRPr="00EA010E">
        <w:t>сторонний акт с перечнем выявленных недостатков и отступлений и сроков их устранения. Форма КС-2 и КС-3 Заказчиком не подписывается до момента устранения выявленных нед</w:t>
      </w:r>
      <w:r w:rsidRPr="00EA010E">
        <w:t>о</w:t>
      </w:r>
      <w:r w:rsidRPr="00EA010E">
        <w:t>статков, выявленных в двухстороннем акте</w:t>
      </w:r>
      <w:r>
        <w:t>. По истечении</w:t>
      </w:r>
      <w:r w:rsidRPr="00EA010E">
        <w:t xml:space="preserve"> сроков, установленных двусторонним актом, приемка работ осуществляется в соответствии с пунктом </w:t>
      </w:r>
      <w:r>
        <w:t xml:space="preserve">3.1. </w:t>
      </w:r>
      <w:r w:rsidRPr="00EA010E">
        <w:t>настоящего муниципального контракта.</w:t>
      </w:r>
      <w:bookmarkEnd w:id="2"/>
    </w:p>
    <w:p w:rsidR="00824E9D" w:rsidRDefault="00824E9D" w:rsidP="00824E9D">
      <w:pPr>
        <w:pStyle w:val="002"/>
        <w:numPr>
          <w:ilvl w:val="1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r>
        <w:t>Работы, не принятые  Заказчиком в связи с отсутствием исполнительной докуме</w:t>
      </w:r>
      <w:r>
        <w:t>н</w:t>
      </w:r>
      <w:r>
        <w:t>тации (акты скрытых работ, промежуточные акты приёмки ответственных конструкций и другие документы), считаются невыполненными и в соответствии с условиями настоящего муниципального контракта  Заказчик вправе применить к Подрядчику штрафные санкции.</w:t>
      </w:r>
    </w:p>
    <w:p w:rsidR="00824E9D" w:rsidRDefault="00824E9D" w:rsidP="00824E9D">
      <w:pPr>
        <w:pStyle w:val="002"/>
        <w:numPr>
          <w:ilvl w:val="1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bookmarkStart w:id="3" w:name="_Ref299725551"/>
      <w:r>
        <w:t xml:space="preserve">Оплата по муниципальному контракту осуществляется Заказчиком в безналичной форме за фактические выполненные работы в пределах, субсидий предусмотренных </w:t>
      </w:r>
      <w:r w:rsidRPr="00D93D77">
        <w:t>лим</w:t>
      </w:r>
      <w:r w:rsidRPr="00D93D77">
        <w:t>и</w:t>
      </w:r>
      <w:r w:rsidRPr="00D93D77">
        <w:t>т</w:t>
      </w:r>
      <w:r>
        <w:t>ами</w:t>
      </w:r>
      <w:r w:rsidRPr="00D93D77">
        <w:t xml:space="preserve"> бюджетных обязательств из бюджета Республики Башкортостан, утвержда</w:t>
      </w:r>
      <w:r>
        <w:t>емых распор</w:t>
      </w:r>
      <w:r>
        <w:t>я</w:t>
      </w:r>
      <w:r>
        <w:t>жениями Правительства Республики Башкортостан, предусмотренных на текущий финансовый год, в следующем порядке:</w:t>
      </w:r>
      <w:bookmarkEnd w:id="3"/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tabs>
          <w:tab w:val="num" w:pos="0"/>
        </w:tabs>
        <w:ind w:left="0" w:firstLine="360"/>
      </w:pPr>
      <w:r>
        <w:t>Заказчик перечисляет денежные средства Подрядчику на основании подписанных  форм № КС-2, № КС-3 и выставленного Подрядч</w:t>
      </w:r>
      <w:r>
        <w:t>и</w:t>
      </w:r>
      <w:r>
        <w:t xml:space="preserve">ком счета-фактуры не более чем в течение 30 дней </w:t>
      </w:r>
      <w:proofErr w:type="gramStart"/>
      <w:r>
        <w:t>с даты подписания</w:t>
      </w:r>
      <w:proofErr w:type="gramEnd"/>
      <w:r>
        <w:t xml:space="preserve"> Заказчиком документа о приемке.</w:t>
      </w:r>
    </w:p>
    <w:p w:rsidR="00824E9D" w:rsidRPr="00BC3CBE" w:rsidRDefault="00824E9D" w:rsidP="00824E9D">
      <w:pPr>
        <w:pStyle w:val="002"/>
        <w:numPr>
          <w:ilvl w:val="1"/>
          <w:numId w:val="1"/>
        </w:numPr>
        <w:shd w:val="clear" w:color="auto" w:fill="FFFFFF"/>
        <w:spacing w:before="0"/>
        <w:ind w:left="0" w:firstLine="426"/>
      </w:pPr>
      <w:bookmarkStart w:id="4" w:name="_Ref297802523"/>
      <w:r w:rsidRPr="00BC3CBE">
        <w:rPr>
          <w:shd w:val="clear" w:color="auto" w:fill="FFFFFF"/>
        </w:rPr>
        <w:t xml:space="preserve">В случае, предусмотренных пунктом 6 статьи 161 Бюджетного кодекса Российской Федерации, при уменьшении ранее доведенных до </w:t>
      </w:r>
      <w:r>
        <w:rPr>
          <w:shd w:val="clear" w:color="auto" w:fill="FFFFFF"/>
        </w:rPr>
        <w:t>З</w:t>
      </w:r>
      <w:r w:rsidRPr="00BC3CBE">
        <w:rPr>
          <w:shd w:val="clear" w:color="auto" w:fill="FFFFFF"/>
        </w:rPr>
        <w:t xml:space="preserve">аказчика как получателя бюджетных средств лимитов бюджетных </w:t>
      </w:r>
      <w:r>
        <w:rPr>
          <w:shd w:val="clear" w:color="auto" w:fill="FFFFFF"/>
        </w:rPr>
        <w:t xml:space="preserve">обязательств. При этом сокращение количества объемов работ осуществляется в соответствии с Постановлением Правительства Российской Федерации № 1090 от 28.11.2013г. 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tabs>
          <w:tab w:val="num" w:pos="0"/>
        </w:tabs>
        <w:ind w:left="0" w:firstLine="360"/>
      </w:pPr>
      <w:r>
        <w:t>Заказчик принимает на себя обязательства информировать Подрядчика в трехдневный срок уведомлением об изменении условий выделения субсидий, предоставляемых  из бюджета Республики Башкортостан.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tabs>
          <w:tab w:val="num" w:pos="0"/>
        </w:tabs>
        <w:ind w:left="0" w:firstLine="360"/>
      </w:pPr>
      <w:r>
        <w:t>Заказчик принимает на себя обязательства в пятидневный срок инициировать подписание соглашения к настоящему муниципальному контракту об изменении условий настоящего муниципального контракта либо о расторжении настоящего муниципального контракта в связи с невозможностью его исполнения.</w:t>
      </w:r>
    </w:p>
    <w:bookmarkEnd w:id="4"/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tabs>
          <w:tab w:val="num" w:pos="0"/>
        </w:tabs>
        <w:ind w:left="0" w:firstLine="360"/>
      </w:pPr>
      <w:r>
        <w:lastRenderedPageBreak/>
        <w:t>В случае отказа Подрядчика от согласования новых условий настоящий муниципальный контракт подлежит расторжению, при этом оплате подлежат работы, в</w:t>
      </w:r>
      <w:r>
        <w:t>ы</w:t>
      </w:r>
      <w:r>
        <w:t>полненные  Подрядчиком и принятые  Заказчиком до получения Подрядчиком от Заказчика уведомления об уменьшении объема бюджетных ассигнов</w:t>
      </w:r>
      <w:r>
        <w:t>а</w:t>
      </w:r>
      <w:r>
        <w:t>ний.</w:t>
      </w:r>
    </w:p>
    <w:p w:rsidR="00824E9D" w:rsidRDefault="00824E9D" w:rsidP="00824E9D">
      <w:pPr>
        <w:pStyle w:val="002"/>
        <w:numPr>
          <w:ilvl w:val="1"/>
          <w:numId w:val="1"/>
        </w:numPr>
        <w:shd w:val="clear" w:color="auto" w:fill="FFFFFF"/>
        <w:tabs>
          <w:tab w:val="num" w:pos="0"/>
        </w:tabs>
        <w:spacing w:before="0"/>
        <w:ind w:left="0" w:firstLine="360"/>
      </w:pPr>
      <w:r>
        <w:t>Дополнительная экспертиза, испытание, диагностическое обследование принима</w:t>
      </w:r>
      <w:r>
        <w:t>е</w:t>
      </w:r>
      <w:r>
        <w:t>мой  Заказчиком части работ или Работ в целом осуществляется по решению  Заказчика и за  счет Заказчика. В случае выявления фактов некачественного производства работ, подтвержденных заключениями, полученными по результатам экспертиз и иных обследований, указанных в настоящем пункте, расходы Заказчика по</w:t>
      </w:r>
      <w:r>
        <w:t>д</w:t>
      </w:r>
      <w:r>
        <w:t>лежат возмещению Подрядчиком в десятидневный срок с момента получения соответству</w:t>
      </w:r>
      <w:r>
        <w:t>ю</w:t>
      </w:r>
      <w:r>
        <w:t>щего заключения в порядке, установленном действующим законодательством Российской Федерации. В случае принятия Заказчиком решения о проведении эксперт</w:t>
      </w:r>
      <w:r>
        <w:t>и</w:t>
      </w:r>
      <w:r>
        <w:t>зы или иных обследований, предусмотренных настоящим пунктом, Заказчик обязан согласовать выбор соответствующей организации с Подрядчиком.</w:t>
      </w:r>
    </w:p>
    <w:p w:rsidR="00824E9D" w:rsidRDefault="00824E9D" w:rsidP="00824E9D">
      <w:pPr>
        <w:shd w:val="clear" w:color="auto" w:fill="FFFFFF"/>
        <w:tabs>
          <w:tab w:val="num" w:pos="0"/>
        </w:tabs>
        <w:ind w:firstLine="360"/>
        <w:jc w:val="center"/>
        <w:rPr>
          <w:b/>
        </w:rPr>
      </w:pPr>
    </w:p>
    <w:p w:rsidR="00824E9D" w:rsidRDefault="00824E9D" w:rsidP="00824E9D">
      <w:pPr>
        <w:numPr>
          <w:ilvl w:val="0"/>
          <w:numId w:val="1"/>
        </w:numPr>
        <w:shd w:val="clear" w:color="auto" w:fill="FFFFFF"/>
        <w:tabs>
          <w:tab w:val="clear" w:pos="4046"/>
          <w:tab w:val="num" w:pos="0"/>
        </w:tabs>
        <w:ind w:left="0" w:firstLine="360"/>
        <w:jc w:val="center"/>
        <w:rPr>
          <w:b/>
        </w:rPr>
      </w:pPr>
      <w:r>
        <w:rPr>
          <w:b/>
        </w:rPr>
        <w:t>Обязанности Подрядчика</w:t>
      </w:r>
    </w:p>
    <w:p w:rsidR="00824E9D" w:rsidRDefault="00824E9D" w:rsidP="00824E9D">
      <w:pPr>
        <w:shd w:val="clear" w:color="auto" w:fill="FFFFFF"/>
        <w:tabs>
          <w:tab w:val="num" w:pos="0"/>
        </w:tabs>
        <w:ind w:firstLine="360"/>
        <w:rPr>
          <w:bCs/>
        </w:rPr>
      </w:pPr>
      <w:r>
        <w:t xml:space="preserve">4.1. </w:t>
      </w:r>
      <w:r>
        <w:rPr>
          <w:bCs/>
        </w:rPr>
        <w:t>Подрядчик обязан:</w:t>
      </w:r>
    </w:p>
    <w:p w:rsidR="00824E9D" w:rsidRDefault="00824E9D" w:rsidP="00824E9D">
      <w:pPr>
        <w:shd w:val="clear" w:color="auto" w:fill="FFFFFF"/>
        <w:tabs>
          <w:tab w:val="num" w:pos="0"/>
        </w:tabs>
        <w:ind w:firstLine="360"/>
        <w:jc w:val="both"/>
      </w:pPr>
      <w:r>
        <w:t xml:space="preserve">4.1.1. </w:t>
      </w:r>
      <w:proofErr w:type="gramStart"/>
      <w:r>
        <w:t xml:space="preserve">Выполнить работы </w:t>
      </w:r>
      <w:r w:rsidRPr="005268A1">
        <w:t>собственными силами</w:t>
      </w:r>
      <w:r>
        <w:t>,</w:t>
      </w:r>
      <w:r w:rsidRPr="005268A1">
        <w:t xml:space="preserve"> </w:t>
      </w:r>
      <w:r w:rsidRPr="00755A6D">
        <w:rPr>
          <w:bCs/>
        </w:rPr>
        <w:t>либо с привлечением третьих лиц (субподрядных организаций)</w:t>
      </w:r>
      <w:r>
        <w:rPr>
          <w:bCs/>
        </w:rPr>
        <w:t xml:space="preserve"> </w:t>
      </w:r>
      <w:r w:rsidRPr="005268A1">
        <w:t xml:space="preserve">и средствами в соответствии </w:t>
      </w:r>
      <w:r>
        <w:t xml:space="preserve">со сметной документацией </w:t>
      </w:r>
      <w:r>
        <w:rPr>
          <w:rFonts w:ascii="Times New Roman CYR" w:hAnsi="Times New Roman CYR" w:cs="Times New Roman CYR"/>
        </w:rPr>
        <w:t>(Приложение № 3 к муниципальному контракту),</w:t>
      </w:r>
      <w:r>
        <w:t xml:space="preserve"> требованиями, предъявляемыми ГОСТами, СНиПами и другими нормативными документами к состоянию проезжей части, обочин, обстановке пути, земляного полотна, а также в соответствии с природоохранными мероприятиями и действующими санитарными нормами.</w:t>
      </w:r>
      <w:proofErr w:type="gramEnd"/>
    </w:p>
    <w:p w:rsidR="00824E9D" w:rsidRDefault="00824E9D" w:rsidP="00824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4.1.2. </w:t>
      </w:r>
      <w:r>
        <w:rPr>
          <w:rFonts w:ascii="Times New Roman CYR" w:hAnsi="Times New Roman CYR" w:cs="Times New Roman CYR"/>
        </w:rPr>
        <w:t xml:space="preserve">Для взыскания ущерба с лиц, чьи действия повлекли ухудшение транспортно-эксплуатационного состояния автомобильной дороги, принять меры по документальному фиксированию таких повреждений и </w:t>
      </w:r>
      <w:proofErr w:type="gramStart"/>
      <w:r>
        <w:rPr>
          <w:rFonts w:ascii="Times New Roman CYR" w:hAnsi="Times New Roman CYR" w:cs="Times New Roman CYR"/>
        </w:rPr>
        <w:t>предоставить указанные документы</w:t>
      </w:r>
      <w:proofErr w:type="gramEnd"/>
      <w:r>
        <w:rPr>
          <w:rFonts w:ascii="Times New Roman CYR" w:hAnsi="Times New Roman CYR" w:cs="Times New Roman CYR"/>
        </w:rPr>
        <w:t xml:space="preserve"> Заказчику.</w:t>
      </w:r>
    </w:p>
    <w:p w:rsidR="00824E9D" w:rsidRDefault="00824E9D" w:rsidP="00824E9D">
      <w:pPr>
        <w:shd w:val="clear" w:color="auto" w:fill="FFFFFF"/>
        <w:ind w:firstLine="360"/>
        <w:jc w:val="both"/>
      </w:pPr>
      <w:r>
        <w:t>4.1.3. Поставлять на место производства работ необходимые материалы, оборудование, комплектующие изделия, конструкции, технику, а также осуществить их приемку, разгрузку и складирование.</w:t>
      </w:r>
    </w:p>
    <w:p w:rsidR="00824E9D" w:rsidRDefault="00824E9D" w:rsidP="00824E9D">
      <w:pPr>
        <w:pStyle w:val="3"/>
        <w:shd w:val="clear" w:color="auto" w:fill="FFFFFF"/>
        <w:spacing w:line="240" w:lineRule="auto"/>
        <w:rPr>
          <w:sz w:val="24"/>
        </w:rPr>
      </w:pPr>
      <w:r>
        <w:rPr>
          <w:sz w:val="24"/>
        </w:rPr>
        <w:t>4.1.4. Обеспечить на месте выполнения работ проведение необходимых мероприятий по технике безопасности, рациональному использованию территории, охране окружающей среды, противопожарной безопасности, по ограждению рабочих мест, а также по организации безопасности движения автомобильного транспорта.</w:t>
      </w:r>
    </w:p>
    <w:p w:rsidR="00824E9D" w:rsidRDefault="00824E9D" w:rsidP="00824E9D">
      <w:pPr>
        <w:shd w:val="clear" w:color="auto" w:fill="FFFFFF"/>
        <w:ind w:firstLine="360"/>
        <w:jc w:val="both"/>
      </w:pPr>
      <w:r>
        <w:t>4.1.5. Согласовать подбор состава асфальтобетонной смеси, используемой для выполнения предусмотренных настоящим муниципальным контрактом работ, с Заказчиком до непосредственного ее использования.</w:t>
      </w:r>
    </w:p>
    <w:p w:rsidR="00824E9D" w:rsidRDefault="00824E9D" w:rsidP="00824E9D">
      <w:pPr>
        <w:shd w:val="clear" w:color="auto" w:fill="FFFFFF"/>
        <w:ind w:firstLine="360"/>
        <w:jc w:val="both"/>
      </w:pPr>
      <w:r>
        <w:t>4.1.6. Выполнить в полном объеме все свои обязательства, предусмотренные в других разделах настоящего муниципального контракта.</w:t>
      </w:r>
    </w:p>
    <w:p w:rsidR="00824E9D" w:rsidRDefault="00824E9D" w:rsidP="00824E9D">
      <w:pPr>
        <w:shd w:val="clear" w:color="auto" w:fill="FFFFFF"/>
        <w:ind w:firstLine="360"/>
        <w:jc w:val="both"/>
      </w:pPr>
      <w:r>
        <w:t>4.2. Подрядчик обязан выдать своему представителю доверенность на право подписания форм №КС-2, №КС-3 о фактических затратах, возмещаемых в порядке компенсации, с обязательным предоставлением заверенной копии этой доверенности Заказчику.</w:t>
      </w:r>
    </w:p>
    <w:p w:rsidR="00824E9D" w:rsidRDefault="00824E9D" w:rsidP="00824E9D">
      <w:pPr>
        <w:pStyle w:val="001"/>
        <w:numPr>
          <w:ilvl w:val="0"/>
          <w:numId w:val="1"/>
        </w:numPr>
        <w:shd w:val="clear" w:color="auto" w:fill="FFFFFF"/>
        <w:tabs>
          <w:tab w:val="clear" w:pos="4046"/>
          <w:tab w:val="num" w:pos="0"/>
        </w:tabs>
        <w:ind w:left="0" w:firstLine="0"/>
      </w:pPr>
      <w:r>
        <w:t>Обязанности Заказчика</w:t>
      </w:r>
    </w:p>
    <w:p w:rsidR="00824E9D" w:rsidRDefault="00824E9D" w:rsidP="00824E9D">
      <w:pPr>
        <w:pStyle w:val="002"/>
        <w:numPr>
          <w:ilvl w:val="1"/>
          <w:numId w:val="1"/>
        </w:numPr>
        <w:shd w:val="clear" w:color="auto" w:fill="FFFFFF"/>
        <w:ind w:left="0" w:firstLine="709"/>
        <w:rPr>
          <w:b/>
          <w:bCs/>
        </w:rPr>
      </w:pPr>
      <w:r>
        <w:rPr>
          <w:b/>
        </w:rPr>
        <w:t>Заказчик обязан:</w:t>
      </w:r>
      <w:r>
        <w:rPr>
          <w:b/>
          <w:bCs/>
        </w:rPr>
        <w:t xml:space="preserve"> 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>Обеспечить, целевое направление средств Подрядчику,  в соответствии с условиями настоящего муниципального контракта.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>Организовать контроль за целевым и эффективным использованием выделя</w:t>
      </w:r>
      <w:r>
        <w:t>е</w:t>
      </w:r>
      <w:r>
        <w:t>мых в соответствии с настоящим муниципальным контрактом средств и соблюдением дог</w:t>
      </w:r>
      <w:r>
        <w:t>о</w:t>
      </w:r>
      <w:r>
        <w:t>ворной дисциплины.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>Обеспечить на основе представленных Подрядчиком документов, определе</w:t>
      </w:r>
      <w:r>
        <w:t>н</w:t>
      </w:r>
      <w:r>
        <w:t>ных в п. 3.1.2. настоящего муниципального контракта, представление документов, необход</w:t>
      </w:r>
      <w:r>
        <w:t>и</w:t>
      </w:r>
      <w:r>
        <w:t>мых для финансирования выполненных работ и произведенных затрат.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 xml:space="preserve">Выдать своему представителю доверенность на право подписания формы № КС-3 .            </w:t>
      </w:r>
    </w:p>
    <w:p w:rsidR="00824E9D" w:rsidRDefault="00824E9D" w:rsidP="00824E9D">
      <w:pPr>
        <w:pStyle w:val="002"/>
        <w:numPr>
          <w:ilvl w:val="1"/>
          <w:numId w:val="1"/>
        </w:numPr>
        <w:shd w:val="clear" w:color="auto" w:fill="FFFFFF"/>
        <w:ind w:left="0" w:firstLine="709"/>
        <w:rPr>
          <w:b/>
        </w:rPr>
      </w:pPr>
      <w:r>
        <w:rPr>
          <w:b/>
        </w:rPr>
        <w:lastRenderedPageBreak/>
        <w:t>Заказчик вправе: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 xml:space="preserve">Давать предписание о приостановлении Подрядчиком работ до установленного Заказчиком  срока, в порядке, предусмотренном условиями настоящего муниципального контракта, в следующих случаях: </w:t>
      </w:r>
    </w:p>
    <w:p w:rsidR="00824E9D" w:rsidRDefault="00824E9D" w:rsidP="00824E9D">
      <w:pPr>
        <w:shd w:val="clear" w:color="auto" w:fill="FFFFFF"/>
        <w:ind w:firstLine="709"/>
        <w:jc w:val="both"/>
      </w:pPr>
      <w:r>
        <w:t>1) дальнейшее выполнение работ может угрожать безопасности ремонтируемого объекта, либо при выполнении работ не соблюдаются требования экологической безопасности, безопасности дорожного движения и других норм, обеспечивающих безопасность строящихся с</w:t>
      </w:r>
      <w:r>
        <w:t>о</w:t>
      </w:r>
      <w:r>
        <w:t>оружений и находящихся вблизи его объектов в соответствии с Перечнем нормативно-технических документов;</w:t>
      </w:r>
    </w:p>
    <w:p w:rsidR="00824E9D" w:rsidRDefault="00824E9D" w:rsidP="00824E9D">
      <w:pPr>
        <w:pStyle w:val="003"/>
        <w:numPr>
          <w:ilvl w:val="0"/>
          <w:numId w:val="0"/>
        </w:numPr>
        <w:shd w:val="clear" w:color="auto" w:fill="FFFFFF"/>
        <w:ind w:firstLine="709"/>
      </w:pPr>
      <w:r>
        <w:t>2) дальнейшее выполнение работ может привести к снижению качества и эксплуатац</w:t>
      </w:r>
      <w:r>
        <w:t>и</w:t>
      </w:r>
      <w:r>
        <w:t>онной надежности объекта из-за применения некачественных материалов, конструкций и оборудования.</w:t>
      </w:r>
    </w:p>
    <w:p w:rsidR="00824E9D" w:rsidRDefault="00824E9D" w:rsidP="00824E9D">
      <w:pPr>
        <w:pStyle w:val="003"/>
        <w:numPr>
          <w:ilvl w:val="0"/>
          <w:numId w:val="0"/>
        </w:numPr>
        <w:shd w:val="clear" w:color="auto" w:fill="FFFFFF"/>
        <w:ind w:firstLine="709"/>
      </w:pPr>
      <w:r>
        <w:t>Все издержки, вызванные приостановлением работ по указанным выше причинам, несет Подрядчик, при этом сроки приостановления работ в этом случае не могут служить основанием для продления срока завершения работ по настоящему муниципальному контра</w:t>
      </w:r>
      <w:r>
        <w:t>к</w:t>
      </w:r>
      <w:r>
        <w:t>ту.</w:t>
      </w:r>
    </w:p>
    <w:p w:rsidR="00824E9D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r>
        <w:t>Заказчик в любое время до сдачи Работ вправе отказаться от исполнения настоящего муниципального контракта, оплатив  Подрядчику выполненный  объём работ, принятый Заказчиком на момент прекращения работ. При этом составляется двухсторонний акт о прекращении работ.</w:t>
      </w:r>
    </w:p>
    <w:p w:rsidR="00824E9D" w:rsidRPr="00F07DDA" w:rsidRDefault="00824E9D" w:rsidP="00824E9D">
      <w:pPr>
        <w:pStyle w:val="003"/>
        <w:numPr>
          <w:ilvl w:val="2"/>
          <w:numId w:val="1"/>
        </w:numPr>
        <w:shd w:val="clear" w:color="auto" w:fill="FFFFFF"/>
        <w:ind w:left="0" w:firstLine="709"/>
      </w:pPr>
      <w:proofErr w:type="gramStart"/>
      <w:r w:rsidRPr="00F07DDA">
        <w:t xml:space="preserve">В  соответствии с распоряжением Правительства Республики Башкортостан от 12 декабря 2014 года № 1390-р, </w:t>
      </w:r>
      <w:r>
        <w:t>З</w:t>
      </w:r>
      <w:r w:rsidRPr="00F07DDA">
        <w:t>аказчик в целях осуществления контроля и надзора за ходом работ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(инженерной организацией</w:t>
      </w:r>
      <w:r>
        <w:t>).</w:t>
      </w:r>
      <w:proofErr w:type="gramEnd"/>
    </w:p>
    <w:p w:rsidR="00824E9D" w:rsidRDefault="00824E9D" w:rsidP="00824E9D">
      <w:pPr>
        <w:pStyle w:val="002"/>
        <w:numPr>
          <w:ilvl w:val="1"/>
          <w:numId w:val="1"/>
        </w:numPr>
        <w:ind w:left="0" w:firstLine="709"/>
        <w:rPr>
          <w:b/>
          <w:bCs/>
        </w:rPr>
      </w:pPr>
      <w:r>
        <w:rPr>
          <w:b/>
        </w:rPr>
        <w:t>Заказчик обязан:</w:t>
      </w:r>
      <w:r>
        <w:rPr>
          <w:b/>
          <w:bCs/>
        </w:rPr>
        <w:t xml:space="preserve"> </w:t>
      </w:r>
    </w:p>
    <w:p w:rsidR="00824E9D" w:rsidRPr="00D83868" w:rsidRDefault="00824E9D" w:rsidP="00824E9D">
      <w:pPr>
        <w:pStyle w:val="003"/>
        <w:numPr>
          <w:ilvl w:val="2"/>
          <w:numId w:val="1"/>
        </w:numPr>
        <w:ind w:left="0" w:firstLine="709"/>
      </w:pPr>
      <w:r w:rsidRPr="003F2F86">
        <w:t xml:space="preserve">Осуществлять контроль и надзор за ходом и качеством выполняемых работ  на предмет соответствия </w:t>
      </w:r>
      <w:r>
        <w:t xml:space="preserve">сметной документации </w:t>
      </w:r>
      <w:r>
        <w:rPr>
          <w:rFonts w:ascii="Times New Roman CYR" w:hAnsi="Times New Roman CYR" w:cs="Times New Roman CYR"/>
        </w:rPr>
        <w:t>(Приложение № 3 к муниципальному контракту).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 w:rsidRPr="00340DB6">
        <w:t>Своевременно предъявляет подрядным организациям, поставщикам и другим организациям претензии за невыполнение и ненадлежащее выполнение контрактных обязательств.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>
        <w:t xml:space="preserve">Осуществлять  приемку  выполненных работ на предмет соответствия сметной документации </w:t>
      </w:r>
      <w:r>
        <w:rPr>
          <w:rFonts w:ascii="Times New Roman CYR" w:hAnsi="Times New Roman CYR" w:cs="Times New Roman CYR"/>
        </w:rPr>
        <w:t>(Приложение № 3 к муниципальному контракту)</w:t>
      </w:r>
      <w:r>
        <w:t xml:space="preserve"> с подпис</w:t>
      </w:r>
      <w:r>
        <w:t>а</w:t>
      </w:r>
      <w:r>
        <w:t>нием КС-2; КС-3.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>
        <w:t>Обеспечить целевое  направление средств бюджетных обязательств из бюдж</w:t>
      </w:r>
      <w:r>
        <w:t>е</w:t>
      </w:r>
      <w:r>
        <w:t>та Республики Башкортостан, утверждаемых распоряжением Правительства Республики Башкортостан, Подрядчику в соответствии с условиями настоящего муниципального ко</w:t>
      </w:r>
      <w:r>
        <w:t>н</w:t>
      </w:r>
      <w:r>
        <w:t>тракта.</w:t>
      </w:r>
    </w:p>
    <w:p w:rsidR="00824E9D" w:rsidRPr="00C20577" w:rsidRDefault="00824E9D" w:rsidP="00824E9D">
      <w:pPr>
        <w:pStyle w:val="003"/>
        <w:numPr>
          <w:ilvl w:val="2"/>
          <w:numId w:val="1"/>
        </w:numPr>
        <w:ind w:left="0" w:firstLine="709"/>
      </w:pPr>
      <w:r>
        <w:t>Осуществлять контроль соответствия объемов, стоимости и качества выполняемых работ требованиям сметной документации</w:t>
      </w:r>
      <w:r>
        <w:rPr>
          <w:rFonts w:ascii="Times New Roman CYR" w:hAnsi="Times New Roman CYR" w:cs="Times New Roman CYR"/>
        </w:rPr>
        <w:t xml:space="preserve"> (Приложение № 3 к муниципальному контракту).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>
        <w:t>Проверять обоснованность  цен, а также сведений, содержащихся в докуме</w:t>
      </w:r>
      <w:r>
        <w:t>н</w:t>
      </w:r>
      <w:r>
        <w:t>тах, предъявленных Подрядчиком к оплате за выполненные работы и другие произведенные затраты.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>
        <w:rPr>
          <w:sz w:val="22"/>
          <w:szCs w:val="22"/>
        </w:rPr>
        <w:t>Осуществлять контроль.</w:t>
      </w:r>
    </w:p>
    <w:p w:rsidR="00824E9D" w:rsidRDefault="00824E9D" w:rsidP="00824E9D">
      <w:pPr>
        <w:pStyle w:val="003"/>
        <w:numPr>
          <w:ilvl w:val="2"/>
          <w:numId w:val="1"/>
        </w:numPr>
        <w:ind w:left="0" w:firstLine="709"/>
      </w:pPr>
      <w:r>
        <w:t>Выдать своему представителю доверенность на право подписания формы   КС-2 и КС-3 .</w:t>
      </w:r>
    </w:p>
    <w:p w:rsidR="00824E9D" w:rsidRDefault="00824E9D" w:rsidP="00824E9D">
      <w:pPr>
        <w:pStyle w:val="003"/>
        <w:numPr>
          <w:ilvl w:val="0"/>
          <w:numId w:val="0"/>
        </w:numPr>
        <w:ind w:left="709"/>
      </w:pPr>
    </w:p>
    <w:p w:rsidR="00824E9D" w:rsidRPr="00AC4FAF" w:rsidRDefault="00824E9D" w:rsidP="00824E9D">
      <w:pPr>
        <w:pStyle w:val="001"/>
        <w:numPr>
          <w:ilvl w:val="0"/>
          <w:numId w:val="1"/>
        </w:numPr>
        <w:tabs>
          <w:tab w:val="clear" w:pos="4046"/>
          <w:tab w:val="num" w:pos="0"/>
        </w:tabs>
        <w:spacing w:before="0" w:after="0"/>
        <w:ind w:left="0" w:firstLine="0"/>
      </w:pPr>
      <w:bookmarkStart w:id="5" w:name="_Toc360116991"/>
      <w:bookmarkStart w:id="6" w:name="_Toc363136748"/>
      <w:r w:rsidRPr="00AC4FAF">
        <w:t>Контроль и надзор Заказчика</w:t>
      </w:r>
      <w:bookmarkEnd w:id="5"/>
      <w:bookmarkEnd w:id="6"/>
    </w:p>
    <w:p w:rsidR="00824E9D" w:rsidRPr="003F176D" w:rsidRDefault="00824E9D" w:rsidP="00824E9D">
      <w:pPr>
        <w:pStyle w:val="002"/>
        <w:numPr>
          <w:ilvl w:val="1"/>
          <w:numId w:val="1"/>
        </w:numPr>
        <w:spacing w:before="0"/>
        <w:ind w:left="0" w:firstLine="709"/>
      </w:pPr>
      <w:r w:rsidRPr="003F176D">
        <w:t>Заказчик осуществляет муниципальный контроль:</w:t>
      </w:r>
    </w:p>
    <w:p w:rsidR="00824E9D" w:rsidRPr="003F176D" w:rsidRDefault="00824E9D" w:rsidP="00824E9D">
      <w:pPr>
        <w:pStyle w:val="003"/>
        <w:numPr>
          <w:ilvl w:val="0"/>
          <w:numId w:val="4"/>
        </w:numPr>
        <w:ind w:hanging="218"/>
      </w:pPr>
      <w:r w:rsidRPr="003F176D">
        <w:t xml:space="preserve">        за целевым и эффективным использованием средств;</w:t>
      </w:r>
    </w:p>
    <w:p w:rsidR="00824E9D" w:rsidRPr="003F176D" w:rsidRDefault="00824E9D" w:rsidP="00824E9D">
      <w:pPr>
        <w:pStyle w:val="003"/>
        <w:numPr>
          <w:ilvl w:val="0"/>
          <w:numId w:val="4"/>
        </w:numPr>
        <w:ind w:left="0" w:firstLine="709"/>
      </w:pPr>
      <w:r w:rsidRPr="003F176D">
        <w:t>за соблюдением сроков выполнения работ в соответствии с муниципальным контрактом.</w:t>
      </w:r>
    </w:p>
    <w:p w:rsidR="00824E9D" w:rsidRPr="003F176D" w:rsidRDefault="00824E9D" w:rsidP="00824E9D">
      <w:pPr>
        <w:pStyle w:val="003"/>
        <w:numPr>
          <w:ilvl w:val="0"/>
          <w:numId w:val="0"/>
        </w:numPr>
        <w:ind w:firstLine="709"/>
      </w:pPr>
      <w:proofErr w:type="gramStart"/>
      <w:r w:rsidRPr="003F176D">
        <w:t>Заказчик имеет право беспрепятственного дост</w:t>
      </w:r>
      <w:r w:rsidRPr="003F176D">
        <w:t>у</w:t>
      </w:r>
      <w:r w:rsidRPr="003F176D">
        <w:t xml:space="preserve">па ко всем видам работ в любое время суток в течение всего периода выполнения работ, а также право осуществления соответствующих записей в журнале производства работ по объекту, дачи обязательных для Подрядчика предписаний при обнаружении недостатков и отступлений от </w:t>
      </w:r>
      <w:r>
        <w:t xml:space="preserve">сметной документации </w:t>
      </w:r>
      <w:r w:rsidRPr="003F176D">
        <w:rPr>
          <w:rFonts w:ascii="Times New Roman CYR" w:hAnsi="Times New Roman CYR" w:cs="Times New Roman CYR"/>
        </w:rPr>
        <w:t>(Приложение № 3 к муниципальному контра</w:t>
      </w:r>
      <w:r>
        <w:rPr>
          <w:rFonts w:ascii="Times New Roman CYR" w:hAnsi="Times New Roman CYR" w:cs="Times New Roman CYR"/>
        </w:rPr>
        <w:t>кту)</w:t>
      </w:r>
      <w:r w:rsidRPr="003F176D">
        <w:t xml:space="preserve"> и нормативно-технических документов.</w:t>
      </w:r>
      <w:proofErr w:type="gramEnd"/>
    </w:p>
    <w:p w:rsidR="00824E9D" w:rsidRPr="003F176D" w:rsidRDefault="00824E9D" w:rsidP="00824E9D">
      <w:pPr>
        <w:pStyle w:val="002"/>
        <w:numPr>
          <w:ilvl w:val="0"/>
          <w:numId w:val="0"/>
        </w:numPr>
        <w:tabs>
          <w:tab w:val="left" w:pos="426"/>
        </w:tabs>
        <w:spacing w:before="0"/>
        <w:ind w:firstLine="709"/>
      </w:pPr>
      <w:r>
        <w:t>6.2</w:t>
      </w:r>
      <w:r w:rsidRPr="003F176D">
        <w:t xml:space="preserve">. В ходе осуществления </w:t>
      </w:r>
      <w:proofErr w:type="gramStart"/>
      <w:r w:rsidRPr="003F176D">
        <w:t>контроля за</w:t>
      </w:r>
      <w:proofErr w:type="gramEnd"/>
      <w:r w:rsidRPr="003F176D">
        <w:t xml:space="preserve"> качеством материалов, используемых Подрядчиком при выполнении работ, Заказчик вправе самосто</w:t>
      </w:r>
      <w:r w:rsidRPr="003F176D">
        <w:t>я</w:t>
      </w:r>
      <w:r w:rsidRPr="003F176D">
        <w:t>тельно производить лабораторные исследования и испытания. Образцы материалов для  производства лабораторных исследований и испытаний отбираются Заказчиком с участием представителя Подрядчика. Наличие отрицательного заключения по результатам проведенных Заказч</w:t>
      </w:r>
      <w:r w:rsidRPr="003F176D">
        <w:t>и</w:t>
      </w:r>
      <w:r w:rsidRPr="003F176D">
        <w:t xml:space="preserve">ком  лабораторных исследований и </w:t>
      </w:r>
      <w:proofErr w:type="gramStart"/>
      <w:r w:rsidRPr="003F176D">
        <w:t>испытаний</w:t>
      </w:r>
      <w:proofErr w:type="gramEnd"/>
      <w:r w:rsidRPr="003F176D">
        <w:t xml:space="preserve"> применяемых Подрядчиком материалов является основанием для отказа Подрядчику в приемке выполненных работ.</w:t>
      </w:r>
    </w:p>
    <w:p w:rsidR="00824E9D" w:rsidRPr="003F176D" w:rsidRDefault="00824E9D" w:rsidP="00824E9D">
      <w:pPr>
        <w:pStyle w:val="002"/>
        <w:numPr>
          <w:ilvl w:val="0"/>
          <w:numId w:val="0"/>
        </w:numPr>
        <w:spacing w:before="0"/>
        <w:ind w:firstLine="709"/>
      </w:pPr>
      <w:r w:rsidRPr="003F176D">
        <w:lastRenderedPageBreak/>
        <w:t>6.</w:t>
      </w:r>
      <w:r>
        <w:t>3</w:t>
      </w:r>
      <w:r w:rsidRPr="003F176D">
        <w:t xml:space="preserve">. Осуществляя </w:t>
      </w:r>
      <w:proofErr w:type="gramStart"/>
      <w:r w:rsidRPr="003F176D">
        <w:t>контр</w:t>
      </w:r>
      <w:r>
        <w:t>оль за</w:t>
      </w:r>
      <w:proofErr w:type="gramEnd"/>
      <w:r>
        <w:t xml:space="preserve"> ходом выполнения  работ, </w:t>
      </w:r>
      <w:r w:rsidRPr="003F176D">
        <w:t>Заказчик не вмешивается в оперативно-хозяйственную деятельность Подрядчика.</w:t>
      </w:r>
    </w:p>
    <w:p w:rsidR="00824E9D" w:rsidRDefault="00824E9D" w:rsidP="00824E9D">
      <w:pPr>
        <w:pStyle w:val="003"/>
        <w:numPr>
          <w:ilvl w:val="0"/>
          <w:numId w:val="0"/>
        </w:numPr>
        <w:ind w:left="709"/>
      </w:pPr>
    </w:p>
    <w:p w:rsidR="00824E9D" w:rsidRDefault="00824E9D" w:rsidP="00824E9D">
      <w:pPr>
        <w:numPr>
          <w:ilvl w:val="0"/>
          <w:numId w:val="1"/>
        </w:numPr>
        <w:tabs>
          <w:tab w:val="clear" w:pos="4046"/>
          <w:tab w:val="num" w:pos="0"/>
        </w:tabs>
        <w:ind w:left="0" w:firstLine="0"/>
        <w:jc w:val="center"/>
        <w:rPr>
          <w:b/>
        </w:rPr>
      </w:pPr>
      <w:r>
        <w:rPr>
          <w:b/>
        </w:rPr>
        <w:t>Гарантии  качества по выполненным работам</w:t>
      </w:r>
    </w:p>
    <w:p w:rsidR="00824E9D" w:rsidRDefault="00824E9D" w:rsidP="00824E9D">
      <w:pPr>
        <w:pStyle w:val="a3"/>
        <w:spacing w:line="240" w:lineRule="auto"/>
        <w:ind w:firstLine="360"/>
        <w:rPr>
          <w:sz w:val="24"/>
        </w:rPr>
      </w:pPr>
      <w:r>
        <w:rPr>
          <w:sz w:val="24"/>
        </w:rPr>
        <w:t xml:space="preserve">7.1. Гарантии качества распространяются на все конструктивные элементы и работы, выполненные </w:t>
      </w:r>
      <w:r>
        <w:rPr>
          <w:bCs/>
          <w:sz w:val="24"/>
        </w:rPr>
        <w:t xml:space="preserve">Подрядчиком </w:t>
      </w:r>
      <w:r>
        <w:rPr>
          <w:sz w:val="24"/>
        </w:rPr>
        <w:t>в соответствии с настоящим муниципальным контрактом.</w:t>
      </w:r>
    </w:p>
    <w:p w:rsidR="00824E9D" w:rsidRDefault="00824E9D" w:rsidP="00824E9D">
      <w:pPr>
        <w:ind w:firstLine="360"/>
        <w:jc w:val="both"/>
        <w:rPr>
          <w:bCs/>
        </w:rPr>
      </w:pPr>
      <w:r>
        <w:t xml:space="preserve">7.2. В случае обнаружения дефектов, ухудшающих условия движения транспортных средств по автомобильным дорогам, а также при выявлении фактов выполнения Подрядчиком работ с отступлениями от требований государственных стандартов и других нормативных документов, </w:t>
      </w:r>
      <w:r>
        <w:rPr>
          <w:bCs/>
        </w:rPr>
        <w:t>Подрядчик</w:t>
      </w:r>
      <w:r>
        <w:t xml:space="preserve"> обязан устранить их за свой счет и в согласованные с Заказчиком сроки. Для фиксации обнаружения дефектов, определения видов дефектов, установления порядка и сроков их устранения составляется двусторонний акт, подписываемый надлежаще уполномоченными представителями Подрядчика и Заказчика. Для составления и подписания указанного акта </w:t>
      </w:r>
      <w:r>
        <w:rPr>
          <w:bCs/>
        </w:rPr>
        <w:t>Подрядчик</w:t>
      </w:r>
      <w:r>
        <w:rPr>
          <w:b/>
        </w:rPr>
        <w:t xml:space="preserve"> </w:t>
      </w:r>
      <w:r>
        <w:t>обязан направить своего представителя не позднее 3 дней со дня получения письменного извещения З</w:t>
      </w:r>
      <w:r>
        <w:rPr>
          <w:bCs/>
        </w:rPr>
        <w:t>аказчика.</w:t>
      </w:r>
    </w:p>
    <w:p w:rsidR="00824E9D" w:rsidRDefault="00824E9D" w:rsidP="00824E9D">
      <w:pPr>
        <w:pStyle w:val="3"/>
        <w:spacing w:line="240" w:lineRule="auto"/>
        <w:rPr>
          <w:sz w:val="24"/>
        </w:rPr>
      </w:pPr>
      <w:r>
        <w:rPr>
          <w:sz w:val="24"/>
        </w:rPr>
        <w:t xml:space="preserve"> 7.3. При возникновении между Сторонами спора по поводу дефектов выполненных работ или их причин и невозможности урегулирования этого спора путем двусторонних переговоров, по требованию любой из Сторон может быть назначена экспертиза. Расходы на проведение экспертизы несет сторона, требовавшая назначения экспертизы. В случае установления нарушений Подрядчиком условий муниципального контракта или причинной связи между действиями Подрядчика и обнаруженными недостатками, расходы на экспертизу, назначенную Заказчиком, несет Подрядчик. В случае если экспертиза назначена по соглашению Сторон, расходы на ее проведение Стороны несут в равных долях. </w:t>
      </w:r>
    </w:p>
    <w:p w:rsidR="00824E9D" w:rsidRDefault="00824E9D" w:rsidP="00824E9D">
      <w:pPr>
        <w:ind w:firstLine="360"/>
        <w:jc w:val="both"/>
      </w:pPr>
      <w:r>
        <w:rPr>
          <w:bCs/>
        </w:rPr>
        <w:t>7.4.</w:t>
      </w:r>
      <w:r>
        <w:t xml:space="preserve"> В случае если работы по устранению дефектов не выполняются в установленные сроки, З</w:t>
      </w:r>
      <w:r>
        <w:rPr>
          <w:bCs/>
        </w:rPr>
        <w:t>аказчик</w:t>
      </w:r>
      <w:r>
        <w:t xml:space="preserve"> вправе привлечь к выполнению этих работ других лиц, с последующим взысканием с </w:t>
      </w:r>
      <w:r>
        <w:rPr>
          <w:bCs/>
        </w:rPr>
        <w:t>Подрядчика</w:t>
      </w:r>
      <w:r>
        <w:t xml:space="preserve"> расходов по оплате указанных работ. </w:t>
      </w:r>
    </w:p>
    <w:p w:rsidR="00824E9D" w:rsidRDefault="00824E9D" w:rsidP="00824E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7.5. Обеспечением гарантий качества выполнения работ Подрядчиком является гарантийный паспорт, подписанный Подрядчиком и заверенный его печатью. Указанный гарантийный паспорт должен содержать обязательство Подрядчика на выполнение за свой счет и </w:t>
      </w:r>
      <w:proofErr w:type="gramStart"/>
      <w:r>
        <w:rPr>
          <w:rFonts w:ascii="Times New Roman CYR" w:hAnsi="Times New Roman CYR" w:cs="Times New Roman CYR"/>
        </w:rPr>
        <w:t>в согласованные с З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казчиком сроки работ по устранению дефектов в соответствии с настоящим муниципальным контрактом</w:t>
      </w:r>
      <w:proofErr w:type="gramEnd"/>
      <w:r>
        <w:rPr>
          <w:rFonts w:ascii="Times New Roman CYR" w:hAnsi="Times New Roman CYR" w:cs="Times New Roman CYR"/>
        </w:rPr>
        <w:t>.</w:t>
      </w:r>
    </w:p>
    <w:p w:rsidR="00824E9D" w:rsidRDefault="00824E9D" w:rsidP="00824E9D">
      <w:pPr>
        <w:ind w:firstLine="360"/>
        <w:jc w:val="both"/>
      </w:pPr>
    </w:p>
    <w:p w:rsidR="00824E9D" w:rsidRDefault="00824E9D" w:rsidP="00824E9D">
      <w:pPr>
        <w:numPr>
          <w:ilvl w:val="0"/>
          <w:numId w:val="1"/>
        </w:numPr>
        <w:tabs>
          <w:tab w:val="clear" w:pos="4046"/>
          <w:tab w:val="num" w:pos="0"/>
        </w:tabs>
        <w:ind w:left="0" w:firstLine="0"/>
        <w:jc w:val="center"/>
        <w:rPr>
          <w:b/>
        </w:rPr>
      </w:pPr>
      <w:r>
        <w:rPr>
          <w:b/>
        </w:rPr>
        <w:t>Ответственность сторон и порядок рассмотрения споров</w:t>
      </w:r>
    </w:p>
    <w:p w:rsidR="00824E9D" w:rsidRPr="00F14DEE" w:rsidRDefault="00824E9D" w:rsidP="00824E9D">
      <w:pPr>
        <w:widowControl w:val="0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F14DEE">
        <w:rPr>
          <w:rFonts w:ascii="Times New Roman CYR" w:hAnsi="Times New Roman CYR" w:cs="Times New Roman CYR"/>
        </w:rPr>
        <w:t xml:space="preserve">В случае просрочки исполнения Заказчиком обязательств, предусмотренных </w:t>
      </w:r>
      <w:r>
        <w:rPr>
          <w:rFonts w:ascii="Times New Roman CYR" w:hAnsi="Times New Roman CYR" w:cs="Times New Roman CYR"/>
        </w:rPr>
        <w:t xml:space="preserve">муниципальным </w:t>
      </w:r>
      <w:r w:rsidRPr="00F14DEE">
        <w:rPr>
          <w:rFonts w:ascii="Times New Roman CYR" w:hAnsi="Times New Roman CYR" w:cs="Times New Roman CYR"/>
        </w:rPr>
        <w:t xml:space="preserve">контрактом, а так же в иных случаях неисполнения или ненадлежащего исполнения Заказчиком обязательств, предусмотренных  муниципальным контрактом Подрядчик вправе потребовать уплаты неустоек (штрафов, пеней). </w:t>
      </w:r>
    </w:p>
    <w:p w:rsidR="00824E9D" w:rsidRPr="00F14DEE" w:rsidRDefault="00824E9D" w:rsidP="00824E9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F14DEE">
        <w:t xml:space="preserve">Пеня начисляется за каждый день просрочки исполнения Заказчиком обязательства, предусмотренного муниципальным контрактом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824E9D" w:rsidRPr="00F14DEE" w:rsidRDefault="00824E9D" w:rsidP="00824E9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F14DEE">
        <w:t xml:space="preserve">В случае ненадлежащего исполнения Заказчиком обязательств, предусмотренных </w:t>
      </w:r>
      <w:r>
        <w:t>муниципальным кон</w:t>
      </w:r>
      <w:r w:rsidRPr="00F14DEE">
        <w:t>трактом, за исключением просрочки исполнения обязательств Подрядчик вправе взыскать с Заказчика штраф в размере:</w:t>
      </w:r>
      <w:r w:rsidRPr="00F14DEE">
        <w:rPr>
          <w:rFonts w:ascii="Times New Roman CYR" w:hAnsi="Times New Roman CYR" w:cs="Times New Roman CYR"/>
        </w:rPr>
        <w:t xml:space="preserve"> </w:t>
      </w:r>
      <w:r w:rsidRPr="00F14DEE">
        <w:t xml:space="preserve">2,5% цены, что составляет </w:t>
      </w:r>
      <w:r>
        <w:t>13760,43</w:t>
      </w:r>
      <w:r w:rsidRPr="00F14DEE">
        <w:t xml:space="preserve"> рублей в соответствии с Постановлением Правительства Российской Федерации от 25.11.2013 № 1063. </w:t>
      </w:r>
    </w:p>
    <w:p w:rsidR="00824E9D" w:rsidRPr="00F14DEE" w:rsidRDefault="00824E9D" w:rsidP="00824E9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F14DEE">
        <w:t xml:space="preserve">В случае просрочки исполнения Подрядчиком обязательств, предусмотренных </w:t>
      </w:r>
      <w:r>
        <w:t xml:space="preserve">муниципальным </w:t>
      </w:r>
      <w:r w:rsidRPr="00F14DEE">
        <w:t xml:space="preserve">контрактом, а так же в иных  случаях неисполнения или ненадлежащего исполнения Подрядчиком обязательств, предусмотренных муниципальным контрактом, Заказчик направляет Подрядчику  требование об уплате неустоек (штрафов, пеней). </w:t>
      </w:r>
    </w:p>
    <w:p w:rsidR="00824E9D" w:rsidRPr="000D62C5" w:rsidRDefault="00824E9D" w:rsidP="00824E9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proofErr w:type="gramStart"/>
      <w:r w:rsidRPr="00F14DEE">
        <w:t xml:space="preserve">Пеня начисляется за каждый день просрочки исполнения подрядчиком обязательства, предусмотренного </w:t>
      </w:r>
      <w:r>
        <w:t>муниципальным</w:t>
      </w:r>
      <w:r w:rsidRPr="00F14DEE">
        <w:t xml:space="preserve"> контрактом, и устанавливается в размере не менее одной трехсотой действующей на дату уплаты пени </w:t>
      </w:r>
      <w:hyperlink r:id="rId6" w:history="1">
        <w:r w:rsidRPr="00F14DEE">
          <w:rPr>
            <w:rStyle w:val="aa"/>
            <w:color w:val="auto"/>
            <w:u w:val="none"/>
          </w:rPr>
          <w:t>ставки</w:t>
        </w:r>
      </w:hyperlink>
      <w:r w:rsidRPr="00F14DEE">
        <w:t xml:space="preserve"> рефинансирования Центрального банка Российской Федерации от цены </w:t>
      </w:r>
      <w:r>
        <w:t xml:space="preserve">муниципального </w:t>
      </w:r>
      <w:r w:rsidRPr="00F14DEE">
        <w:t>контракта, уменьшенной на сумму, пропорциональную объему обязательств, предусмотренных</w:t>
      </w:r>
      <w:r w:rsidRPr="00E669D4">
        <w:t xml:space="preserve"> </w:t>
      </w:r>
      <w:r>
        <w:t>муниципальным</w:t>
      </w:r>
      <w:r w:rsidRPr="00F14DEE">
        <w:t xml:space="preserve"> контрактом</w:t>
      </w:r>
      <w:r w:rsidRPr="002E1ABA">
        <w:t xml:space="preserve"> и фактически исполненных </w:t>
      </w:r>
      <w:r>
        <w:t>подрядчиком</w:t>
      </w:r>
      <w:r w:rsidRPr="002E1ABA">
        <w:t>, и определяется по формуле:</w:t>
      </w:r>
      <w:proofErr w:type="gramEnd"/>
    </w:p>
    <w:p w:rsidR="00824E9D" w:rsidRPr="002E1ABA" w:rsidRDefault="00824E9D" w:rsidP="00824E9D">
      <w:pPr>
        <w:autoSpaceDE w:val="0"/>
        <w:autoSpaceDN w:val="0"/>
        <w:adjustRightInd w:val="0"/>
        <w:jc w:val="center"/>
      </w:pPr>
      <w:r w:rsidRPr="002E1ABA">
        <w:lastRenderedPageBreak/>
        <w:t>П = (Ц - В) x</w:t>
      </w:r>
      <w:proofErr w:type="gramStart"/>
      <w:r w:rsidRPr="002E1ABA">
        <w:t xml:space="preserve"> С</w:t>
      </w:r>
      <w:proofErr w:type="gramEnd"/>
      <w:r w:rsidRPr="002E1ABA">
        <w:t>,</w:t>
      </w:r>
    </w:p>
    <w:p w:rsidR="00824E9D" w:rsidRPr="002E1ABA" w:rsidRDefault="00824E9D" w:rsidP="00824E9D">
      <w:pPr>
        <w:autoSpaceDE w:val="0"/>
        <w:autoSpaceDN w:val="0"/>
        <w:adjustRightInd w:val="0"/>
        <w:ind w:left="426"/>
        <w:jc w:val="both"/>
      </w:pPr>
      <w:r w:rsidRPr="002E1ABA">
        <w:t>где: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proofErr w:type="gramStart"/>
      <w:r w:rsidRPr="002E1ABA">
        <w:t>Ц</w:t>
      </w:r>
      <w:proofErr w:type="gramEnd"/>
      <w:r w:rsidRPr="002E1ABA">
        <w:t xml:space="preserve"> - </w:t>
      </w:r>
      <w:r w:rsidRPr="00F14DEE">
        <w:t xml:space="preserve">цена </w:t>
      </w:r>
      <w:r>
        <w:t xml:space="preserve">муниципального </w:t>
      </w:r>
      <w:r w:rsidRPr="00F14DEE">
        <w:t>контракта;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proofErr w:type="gramStart"/>
      <w:r w:rsidRPr="00F14DEE">
        <w:t xml:space="preserve">В - стоимость фактически исполненного в установленный срок подрядчиком обязательства по </w:t>
      </w:r>
      <w:r>
        <w:t xml:space="preserve">муниципальному </w:t>
      </w:r>
      <w:r w:rsidRPr="00F14DEE">
        <w:t>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</w:t>
      </w:r>
      <w:r>
        <w:t xml:space="preserve"> муниципальных</w:t>
      </w:r>
      <w:r w:rsidRPr="00F14DEE">
        <w:t xml:space="preserve"> контрактов;</w:t>
      </w:r>
      <w:proofErr w:type="gramEnd"/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С - размер ставки.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Размер ставки определяется по формуле: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</w:pPr>
      <w:r>
        <w:rPr>
          <w:noProof/>
          <w:position w:val="-14"/>
        </w:rPr>
        <w:drawing>
          <wp:inline distT="0" distB="0" distL="0" distR="0">
            <wp:extent cx="99187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EE">
        <w:t>,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где: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>
        <w:rPr>
          <w:noProof/>
          <w:position w:val="-14"/>
        </w:rPr>
        <w:drawing>
          <wp:inline distT="0" distB="0" distL="0" distR="0">
            <wp:extent cx="267335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EE"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F14DEE">
        <w:t xml:space="preserve"> К</w:t>
      </w:r>
      <w:proofErr w:type="gramEnd"/>
      <w:r w:rsidRPr="00F14DEE">
        <w:t>;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ДП - количество дней просрочки.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Коэффициент</w:t>
      </w:r>
      <w:proofErr w:type="gramStart"/>
      <w:r w:rsidRPr="00F14DEE">
        <w:t xml:space="preserve"> К</w:t>
      </w:r>
      <w:proofErr w:type="gramEnd"/>
      <w:r w:rsidRPr="00F14DEE">
        <w:t xml:space="preserve"> определяется по формуле: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</w:p>
    <w:p w:rsidR="00824E9D" w:rsidRPr="00F14DEE" w:rsidRDefault="00824E9D" w:rsidP="00824E9D">
      <w:pPr>
        <w:autoSpaceDE w:val="0"/>
        <w:autoSpaceDN w:val="0"/>
        <w:adjustRightInd w:val="0"/>
        <w:ind w:left="426"/>
      </w:pPr>
      <w:r>
        <w:rPr>
          <w:noProof/>
          <w:position w:val="-28"/>
        </w:rPr>
        <w:drawing>
          <wp:inline distT="0" distB="0" distL="0" distR="0">
            <wp:extent cx="1181735" cy="42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EE">
        <w:t>,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где: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ДП - количество дней просрочки;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 xml:space="preserve">ДК - срок исполнения обязательства по </w:t>
      </w:r>
      <w:r>
        <w:t xml:space="preserve">муниципальному </w:t>
      </w:r>
      <w:r w:rsidRPr="00F14DEE">
        <w:t>контракту (количество дней).</w:t>
      </w:r>
    </w:p>
    <w:p w:rsidR="00824E9D" w:rsidRPr="00F14DEE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При</w:t>
      </w:r>
      <w:proofErr w:type="gramStart"/>
      <w:r w:rsidRPr="00F14DEE">
        <w:t xml:space="preserve"> К</w:t>
      </w:r>
      <w:proofErr w:type="gramEnd"/>
      <w:r w:rsidRPr="00F14DEE"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24E9D" w:rsidRPr="002E1ABA" w:rsidRDefault="00824E9D" w:rsidP="00824E9D">
      <w:pPr>
        <w:autoSpaceDE w:val="0"/>
        <w:autoSpaceDN w:val="0"/>
        <w:adjustRightInd w:val="0"/>
        <w:ind w:left="426"/>
        <w:jc w:val="both"/>
      </w:pPr>
      <w:r w:rsidRPr="00F14DEE">
        <w:t>При</w:t>
      </w:r>
      <w:proofErr w:type="gramStart"/>
      <w:r w:rsidRPr="00F14DEE">
        <w:t xml:space="preserve"> К</w:t>
      </w:r>
      <w:proofErr w:type="gramEnd"/>
      <w:r w:rsidRPr="00F14DEE">
        <w:t>, равном 50 - 100 процентам, размер</w:t>
      </w:r>
      <w:r w:rsidRPr="002E1ABA">
        <w:t xml:space="preserve">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24E9D" w:rsidRDefault="00824E9D" w:rsidP="00824E9D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2E1ABA">
        <w:t>При</w:t>
      </w:r>
      <w:proofErr w:type="gramStart"/>
      <w:r w:rsidRPr="002E1ABA">
        <w:t xml:space="preserve"> К</w:t>
      </w:r>
      <w:proofErr w:type="gramEnd"/>
      <w:r w:rsidRPr="002E1ABA"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24E9D" w:rsidRPr="008A41CB" w:rsidRDefault="00824E9D" w:rsidP="00824E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24E9D" w:rsidRPr="00F14DEE" w:rsidRDefault="00824E9D" w:rsidP="00824E9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</w:pPr>
      <w:r>
        <w:t>За ненадлежащее исполнение Подрядчиком обязательств, предусмотренных муниципальным</w:t>
      </w:r>
      <w:r w:rsidRPr="00F14DEE">
        <w:t xml:space="preserve"> </w:t>
      </w:r>
      <w:r>
        <w:t>к</w:t>
      </w:r>
      <w:r w:rsidRPr="00F14DEE">
        <w:t xml:space="preserve">онтрактом, за исключением просрочки исполнения  Подрядчиком обязательств, предусмотренных </w:t>
      </w:r>
      <w:r>
        <w:t>муниципальным</w:t>
      </w:r>
      <w:r w:rsidRPr="00F14DEE">
        <w:t xml:space="preserve"> контрактом, Подрядчик выплачивает Заказчику штраф в размере: 10% цены </w:t>
      </w:r>
      <w:r>
        <w:t xml:space="preserve">муниципального </w:t>
      </w:r>
      <w:r w:rsidRPr="00F14DEE">
        <w:t xml:space="preserve">контракта, что составляет </w:t>
      </w:r>
      <w:r>
        <w:t xml:space="preserve">55041,70 </w:t>
      </w:r>
      <w:r w:rsidRPr="00F14DEE">
        <w:t xml:space="preserve">рублей в соответствии с Постановлением Правительства Российской Федерации от 25.11.2013 № 1063. </w:t>
      </w:r>
    </w:p>
    <w:p w:rsidR="00824E9D" w:rsidRPr="00F14DEE" w:rsidRDefault="00824E9D" w:rsidP="00824E9D">
      <w:pPr>
        <w:numPr>
          <w:ilvl w:val="1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F14DEE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муниципальным контрактом, произошло вследствие непреодолимой силы или по вине другой стороны.</w:t>
      </w:r>
    </w:p>
    <w:p w:rsidR="00824E9D" w:rsidRPr="00F14DEE" w:rsidRDefault="00824E9D" w:rsidP="00824E9D">
      <w:pPr>
        <w:numPr>
          <w:ilvl w:val="1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F14DEE">
        <w:t xml:space="preserve">Уплата неустойки не освобождает Стороны от исполнения обязательств по </w:t>
      </w:r>
      <w:r>
        <w:t>муниципальному к</w:t>
      </w:r>
      <w:r w:rsidRPr="00F14DEE">
        <w:t xml:space="preserve">онтракту. </w:t>
      </w:r>
    </w:p>
    <w:p w:rsidR="00824E9D" w:rsidRPr="00F14DEE" w:rsidRDefault="00824E9D" w:rsidP="00824E9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F14DEE">
        <w:rPr>
          <w:rFonts w:ascii="Times New Roman CYR" w:hAnsi="Times New Roman CYR" w:cs="Times New Roman CYR"/>
        </w:rPr>
        <w:t xml:space="preserve"> Стороны предусматривают претензионный (досудебный) порядок рассмотрения споров.</w:t>
      </w:r>
    </w:p>
    <w:p w:rsidR="00824E9D" w:rsidRDefault="00824E9D" w:rsidP="00824E9D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40015E">
        <w:t>Штрафные санкции уплачиваются  посредством перечисления взыскиваемых сумм в порядке и</w:t>
      </w:r>
      <w:r>
        <w:t xml:space="preserve"> в сроки, указанные в претензии.</w:t>
      </w:r>
    </w:p>
    <w:p w:rsidR="00824E9D" w:rsidRDefault="00824E9D" w:rsidP="00824E9D">
      <w:pPr>
        <w:tabs>
          <w:tab w:val="left" w:pos="851"/>
        </w:tabs>
        <w:autoSpaceDE w:val="0"/>
        <w:autoSpaceDN w:val="0"/>
        <w:adjustRightInd w:val="0"/>
        <w:ind w:left="426"/>
        <w:jc w:val="both"/>
      </w:pPr>
    </w:p>
    <w:p w:rsidR="00824E9D" w:rsidRDefault="00824E9D" w:rsidP="00824E9D">
      <w:pPr>
        <w:numPr>
          <w:ilvl w:val="0"/>
          <w:numId w:val="1"/>
        </w:numPr>
        <w:tabs>
          <w:tab w:val="clear" w:pos="4046"/>
        </w:tabs>
        <w:ind w:left="0" w:firstLine="0"/>
        <w:jc w:val="center"/>
        <w:rPr>
          <w:b/>
        </w:rPr>
      </w:pPr>
      <w:r>
        <w:rPr>
          <w:b/>
        </w:rPr>
        <w:t>Прекращение обязательств и расторжение муниципального контракта</w:t>
      </w:r>
    </w:p>
    <w:p w:rsidR="00824E9D" w:rsidRDefault="00824E9D" w:rsidP="00824E9D">
      <w:pPr>
        <w:rPr>
          <w:b/>
        </w:rPr>
      </w:pPr>
    </w:p>
    <w:p w:rsidR="00824E9D" w:rsidRPr="00681C60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1C60">
        <w:rPr>
          <w:rFonts w:ascii="Times New Roman" w:hAnsi="Times New Roman" w:cs="Times New Roman"/>
          <w:sz w:val="24"/>
          <w:szCs w:val="24"/>
        </w:rPr>
        <w:t xml:space="preserve">.1.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681C60">
        <w:rPr>
          <w:rFonts w:ascii="Times New Roman" w:hAnsi="Times New Roman" w:cs="Times New Roman"/>
          <w:sz w:val="24"/>
          <w:szCs w:val="24"/>
        </w:rPr>
        <w:t>онтракта при его исполнении не допускается, за исключением их изменения по соглашению Сторон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4E9D" w:rsidRPr="00D5702F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1C60">
        <w:rPr>
          <w:rFonts w:ascii="Times New Roman" w:hAnsi="Times New Roman" w:cs="Times New Roman"/>
          <w:sz w:val="24"/>
          <w:szCs w:val="24"/>
        </w:rPr>
        <w:t xml:space="preserve">.1.1 при снижении цены </w:t>
      </w:r>
      <w:r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681C60">
        <w:rPr>
          <w:rFonts w:ascii="Times New Roman" w:hAnsi="Times New Roman" w:cs="Times New Roman"/>
          <w:sz w:val="24"/>
          <w:szCs w:val="24"/>
        </w:rPr>
        <w:t xml:space="preserve">онтракта без изменения предусмотренных </w:t>
      </w:r>
      <w:r w:rsidRPr="00D5702F">
        <w:rPr>
          <w:rFonts w:ascii="Times New Roman" w:hAnsi="Times New Roman" w:cs="Times New Roman"/>
          <w:sz w:val="24"/>
          <w:szCs w:val="24"/>
        </w:rPr>
        <w:t>муниципальным контрактом объема работ, качества работ и иных условий муниципального контракта.</w:t>
      </w:r>
    </w:p>
    <w:p w:rsidR="00824E9D" w:rsidRPr="00D5702F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02F">
        <w:rPr>
          <w:rFonts w:ascii="Times New Roman" w:hAnsi="Times New Roman" w:cs="Times New Roman"/>
          <w:bCs/>
          <w:sz w:val="24"/>
          <w:szCs w:val="24"/>
        </w:rPr>
        <w:t>9.1.2. в случаях, предусмотренны</w:t>
      </w:r>
      <w:r w:rsidRPr="00D5702F">
        <w:t xml:space="preserve">х </w:t>
      </w:r>
      <w:r w:rsidRPr="00D5702F">
        <w:rPr>
          <w:rFonts w:ascii="Times New Roman" w:hAnsi="Times New Roman" w:cs="Times New Roman"/>
          <w:sz w:val="24"/>
          <w:szCs w:val="24"/>
        </w:rPr>
        <w:t>пунктом 6 статьи 161</w:t>
      </w:r>
      <w:r w:rsidRPr="00D5702F">
        <w:t xml:space="preserve"> </w:t>
      </w:r>
      <w:r w:rsidRPr="00D5702F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</w:t>
      </w:r>
      <w:r w:rsidRPr="00D570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Федерации, при уменьшении ранее доведенных до Заказчика как получателя бюджетных средств лимитов бюджетных обязательств. </w:t>
      </w:r>
    </w:p>
    <w:p w:rsidR="00824E9D" w:rsidRPr="00D5702F" w:rsidRDefault="00824E9D" w:rsidP="00824E9D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D5702F">
        <w:t xml:space="preserve">9.2. Расторжение муниципального контракта допускается по соглашению Сторон, решению суда,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законодательством, а также по основаниям, предусмотренным пунктом 8.3. муниципального контракта. </w:t>
      </w:r>
    </w:p>
    <w:p w:rsidR="00824E9D" w:rsidRDefault="00824E9D" w:rsidP="00824E9D">
      <w:pPr>
        <w:shd w:val="clear" w:color="auto" w:fill="FFFFFF"/>
        <w:spacing w:line="20" w:lineRule="atLeast"/>
        <w:ind w:firstLine="708"/>
        <w:jc w:val="both"/>
      </w:pPr>
      <w:r w:rsidRPr="00472724">
        <w:t>9.3. Заказчик вправе расторгнуть муниципальный контракт в одностороннем порядке в случаях:</w:t>
      </w:r>
    </w:p>
    <w:p w:rsidR="00824E9D" w:rsidRPr="00D5702F" w:rsidRDefault="00824E9D" w:rsidP="00824E9D">
      <w:pPr>
        <w:autoSpaceDE w:val="0"/>
        <w:autoSpaceDN w:val="0"/>
        <w:adjustRightInd w:val="0"/>
        <w:spacing w:line="20" w:lineRule="atLeast"/>
        <w:ind w:firstLine="709"/>
        <w:jc w:val="both"/>
        <w:outlineLvl w:val="3"/>
      </w:pPr>
      <w:r>
        <w:t xml:space="preserve">- </w:t>
      </w:r>
      <w:r w:rsidRPr="00D5702F">
        <w:t xml:space="preserve">если Подрядчик не приступает своевременно к исполнению </w:t>
      </w:r>
      <w:r>
        <w:t>муниципального контракта п</w:t>
      </w:r>
      <w:r w:rsidRPr="00D5702F">
        <w:t>о причинам, не зависящим от Заказчика, или выполняет работу настолько медленно, что окончание ее к сроку становится явно невозможным;</w:t>
      </w:r>
    </w:p>
    <w:p w:rsidR="00824E9D" w:rsidRDefault="00824E9D" w:rsidP="00824E9D">
      <w:pPr>
        <w:shd w:val="clear" w:color="auto" w:fill="FFFFFF"/>
        <w:spacing w:line="20" w:lineRule="atLeast"/>
        <w:ind w:firstLine="708"/>
        <w:jc w:val="both"/>
      </w:pPr>
      <w:r w:rsidRPr="00F14DEE">
        <w:t xml:space="preserve">- предоставление недостоверных сведений, касающихся обеспечения исполнения обязательств по </w:t>
      </w:r>
      <w:r>
        <w:t>муниципальному контракту</w:t>
      </w:r>
      <w:r w:rsidRPr="00F14DEE">
        <w:t>.</w:t>
      </w:r>
    </w:p>
    <w:p w:rsidR="00824E9D" w:rsidRPr="00F14DEE" w:rsidRDefault="00824E9D" w:rsidP="00824E9D">
      <w:pPr>
        <w:shd w:val="clear" w:color="auto" w:fill="FFFFFF"/>
        <w:spacing w:line="20" w:lineRule="atLeast"/>
        <w:ind w:firstLine="708"/>
        <w:jc w:val="both"/>
      </w:pPr>
      <w:proofErr w:type="gramStart"/>
      <w:r w:rsidRPr="006474F6">
        <w:t>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извещением о проведении запроса котировок,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  <w:proofErr w:type="gramEnd"/>
    </w:p>
    <w:p w:rsidR="00824E9D" w:rsidRPr="00D5702F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решения, размещается в единой информационной системе и направляется Подрядчику по почте заказным письмом с уведомлением о вручении по адресу Подрядчика, указанному в муниципальном контракте, а также телеграммой, либо посредством факсимильной связи, либо по адресу электронной почты, либо с использованием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 иных сре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язи и доставки, обеспечивающих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2EDC">
        <w:rPr>
          <w:rFonts w:ascii="Times New Roman" w:hAnsi="Times New Roman" w:cs="Times New Roman"/>
          <w:sz w:val="24"/>
          <w:szCs w:val="24"/>
        </w:rPr>
        <w:t xml:space="preserve"> контракта. Датой такого надлежащего уведомления признается дата</w:t>
      </w:r>
      <w:r w:rsidRPr="00F14DEE">
        <w:rPr>
          <w:rFonts w:ascii="Times New Roman" w:hAnsi="Times New Roman" w:cs="Times New Roman"/>
          <w:sz w:val="24"/>
          <w:szCs w:val="24"/>
        </w:rPr>
        <w:t xml:space="preserve">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муниципальном контракте. При невозможности получения указанных подтверждения либо информации, датой такого надлежащего уведомления признается дата по истечении тридцати дней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 решения Заказчика об одностороннем отказе </w:t>
      </w:r>
      <w:r w:rsidRPr="00052EDC">
        <w:rPr>
          <w:rFonts w:ascii="Times New Roman" w:hAnsi="Times New Roman" w:cs="Times New Roman"/>
          <w:sz w:val="24"/>
          <w:szCs w:val="24"/>
        </w:rPr>
        <w:t>от исполнения муниципального контракта в адрес Подрядчика, указанного в муниципальном</w:t>
      </w:r>
      <w:r w:rsidRPr="00D5702F">
        <w:rPr>
          <w:rFonts w:ascii="Times New Roman" w:hAnsi="Times New Roman" w:cs="Times New Roman"/>
          <w:sz w:val="24"/>
          <w:szCs w:val="24"/>
        </w:rPr>
        <w:t xml:space="preserve"> контракте.</w:t>
      </w:r>
    </w:p>
    <w:p w:rsidR="00824E9D" w:rsidRPr="00F14DEE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2F">
        <w:rPr>
          <w:rFonts w:ascii="Times New Roman" w:hAnsi="Times New Roman" w:cs="Times New Roman"/>
          <w:sz w:val="24"/>
          <w:szCs w:val="24"/>
        </w:rPr>
        <w:t xml:space="preserve">9.5. Информация о </w:t>
      </w:r>
      <w:r w:rsidRPr="00F14DEE">
        <w:rPr>
          <w:rFonts w:ascii="Times New Roman" w:hAnsi="Times New Roman" w:cs="Times New Roman"/>
          <w:sz w:val="24"/>
          <w:szCs w:val="24"/>
        </w:rPr>
        <w:t xml:space="preserve">Подрядчике, с которым муниципальный контракт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052EDC">
        <w:rPr>
          <w:rFonts w:ascii="Times New Roman" w:hAnsi="Times New Roman" w:cs="Times New Roman"/>
          <w:sz w:val="24"/>
          <w:szCs w:val="24"/>
        </w:rPr>
        <w:t>связи с односторонним отказом Заказчика от исполнения муниципального контракта,</w:t>
      </w:r>
      <w:r w:rsidRPr="00F14DEE">
        <w:rPr>
          <w:rFonts w:ascii="Times New Roman" w:hAnsi="Times New Roman" w:cs="Times New Roman"/>
          <w:sz w:val="24"/>
          <w:szCs w:val="24"/>
        </w:rPr>
        <w:t xml:space="preserve"> включается в реестр недобросовестных поставщиков (подрядчиков, исполнителей).  </w:t>
      </w:r>
    </w:p>
    <w:p w:rsidR="00824E9D" w:rsidRPr="00F14DEE" w:rsidRDefault="00824E9D" w:rsidP="00824E9D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</w:rPr>
      </w:pPr>
      <w:bookmarkStart w:id="7" w:name="Par5"/>
      <w:bookmarkEnd w:id="7"/>
      <w:r w:rsidRPr="00F14DEE">
        <w:t xml:space="preserve">9.6. Подрядчик вправе принять решение об одностороннем отказе от исполнения </w:t>
      </w:r>
      <w:r>
        <w:t>муниципального к</w:t>
      </w:r>
      <w:r w:rsidRPr="00F14DEE">
        <w:t>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824E9D" w:rsidRPr="00CA59C2" w:rsidRDefault="00824E9D" w:rsidP="00824E9D">
      <w:pPr>
        <w:pStyle w:val="ConsPlusNormal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EE">
        <w:rPr>
          <w:rFonts w:ascii="Times New Roman" w:hAnsi="Times New Roman" w:cs="Times New Roman"/>
          <w:sz w:val="24"/>
          <w:szCs w:val="24"/>
        </w:rPr>
        <w:t xml:space="preserve">9.7. </w:t>
      </w:r>
      <w:proofErr w:type="gramStart"/>
      <w:r w:rsidRPr="00F14DEE">
        <w:rPr>
          <w:rFonts w:ascii="Times New Roman" w:hAnsi="Times New Roman" w:cs="Times New Roman"/>
          <w:sz w:val="24"/>
          <w:szCs w:val="24"/>
        </w:rPr>
        <w:t xml:space="preserve">Решение Подрядчика об одностороннем отказе от исполнения муниципального контракта не позднее чем в течение трех рабочих дней с даты принятия указанного решения, направляется Заказчику по почте заказным письмом с уведомлением о вручении по адресу </w:t>
      </w:r>
      <w:r w:rsidRPr="00052EDC">
        <w:rPr>
          <w:rFonts w:ascii="Times New Roman" w:hAnsi="Times New Roman" w:cs="Times New Roman"/>
          <w:sz w:val="24"/>
          <w:szCs w:val="24"/>
        </w:rPr>
        <w:t>Заказчика, указанному в муниципальном контракте, а также телеграммой, либо посредством</w:t>
      </w:r>
      <w:r w:rsidRPr="00F14DEE">
        <w:rPr>
          <w:rFonts w:ascii="Times New Roman" w:hAnsi="Times New Roman" w:cs="Times New Roman"/>
          <w:sz w:val="24"/>
          <w:szCs w:val="24"/>
        </w:rPr>
        <w:t xml:space="preserve"> факсимильной связи, либо по адресу электронной почты, либо с использованием иных средств связи и доставки, обеспечивающих</w:t>
      </w:r>
      <w:proofErr w:type="gramEnd"/>
      <w:r w:rsidRPr="00F14DEE">
        <w:rPr>
          <w:rFonts w:ascii="Times New Roman" w:hAnsi="Times New Roman" w:cs="Times New Roman"/>
          <w:sz w:val="24"/>
          <w:szCs w:val="24"/>
        </w:rPr>
        <w:t xml:space="preserve"> фиксирование</w:t>
      </w:r>
      <w:r w:rsidRPr="00D5702F">
        <w:rPr>
          <w:rFonts w:ascii="Times New Roman" w:hAnsi="Times New Roman" w:cs="Times New Roman"/>
          <w:sz w:val="24"/>
          <w:szCs w:val="24"/>
        </w:rPr>
        <w:t xml:space="preserve"> такого уведомления и получение Подрядчиком подтверждения о его вручении Заказчику. Выполнение Подрядчиком требований настоящего пункта считается надлежащим уведомлением Заказчика об одностороннем отказе от исполнения муниципального контракта. Датой такого надлежащего уведомления признается</w:t>
      </w:r>
      <w:r w:rsidRPr="009C55E2">
        <w:rPr>
          <w:rFonts w:ascii="Times New Roman" w:hAnsi="Times New Roman" w:cs="Times New Roman"/>
          <w:sz w:val="24"/>
          <w:szCs w:val="24"/>
        </w:rPr>
        <w:t xml:space="preserve"> дата получения 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 w:rsidRPr="009C55E2">
        <w:rPr>
          <w:rFonts w:ascii="Times New Roman" w:hAnsi="Times New Roman" w:cs="Times New Roman"/>
          <w:sz w:val="24"/>
          <w:szCs w:val="24"/>
        </w:rPr>
        <w:t>ом подтверждения о вручении Заказчику указанного уведомления.</w:t>
      </w:r>
    </w:p>
    <w:p w:rsidR="00824E9D" w:rsidRPr="00EF7F1F" w:rsidRDefault="00824E9D" w:rsidP="00824E9D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</w:rPr>
      </w:pPr>
      <w:r>
        <w:t>9.8</w:t>
      </w:r>
      <w:r w:rsidRPr="00EF7F1F">
        <w:t xml:space="preserve">. Решение Стороны об одностороннем отказе от исполнения </w:t>
      </w:r>
      <w:r>
        <w:t>муниципального контракт</w:t>
      </w:r>
      <w:r w:rsidRPr="00EF7F1F">
        <w:t xml:space="preserve">а вступает в </w:t>
      </w:r>
      <w:proofErr w:type="gramStart"/>
      <w:r w:rsidRPr="00EF7F1F">
        <w:t>силу</w:t>
      </w:r>
      <w:proofErr w:type="gramEnd"/>
      <w:r w:rsidRPr="00EF7F1F">
        <w:t xml:space="preserve"> и </w:t>
      </w:r>
      <w:r>
        <w:t>муниципальный контракт</w:t>
      </w:r>
      <w:r w:rsidRPr="00EF7F1F">
        <w:t xml:space="preserve"> считается расторгнутым через десять дней с даты надлежащего уведомления об одностороннем отказе от исполнения </w:t>
      </w:r>
      <w:r>
        <w:t>муниципального контракт</w:t>
      </w:r>
      <w:r w:rsidRPr="00EF7F1F">
        <w:t xml:space="preserve">а. </w:t>
      </w:r>
    </w:p>
    <w:p w:rsidR="00824E9D" w:rsidRPr="00EF7F1F" w:rsidRDefault="00824E9D" w:rsidP="00824E9D">
      <w:pPr>
        <w:shd w:val="clear" w:color="auto" w:fill="FFFFFF"/>
        <w:spacing w:line="20" w:lineRule="atLeast"/>
        <w:ind w:firstLine="708"/>
        <w:jc w:val="both"/>
      </w:pPr>
      <w:r>
        <w:lastRenderedPageBreak/>
        <w:t>9.9</w:t>
      </w:r>
      <w:r w:rsidRPr="00CA59C2">
        <w:t xml:space="preserve">. Сторона, которой направлено предложение о расторжении </w:t>
      </w:r>
      <w:r>
        <w:t>муниципального к</w:t>
      </w:r>
      <w:r w:rsidRPr="00CA59C2">
        <w:t>онтракта по</w:t>
      </w:r>
      <w:r w:rsidRPr="00EF7F1F">
        <w:t xml:space="preserve"> соглашению Сторон, обязана дать письменный ответ по существу в срок не позднее 5-ти (пяти) календарных дней </w:t>
      </w:r>
      <w:proofErr w:type="gramStart"/>
      <w:r w:rsidRPr="00EF7F1F">
        <w:t>с даты</w:t>
      </w:r>
      <w:proofErr w:type="gramEnd"/>
      <w:r w:rsidRPr="00EF7F1F">
        <w:t xml:space="preserve"> его получения.</w:t>
      </w:r>
    </w:p>
    <w:p w:rsidR="00824E9D" w:rsidRPr="00EF7F1F" w:rsidRDefault="00824E9D" w:rsidP="00824E9D">
      <w:pPr>
        <w:shd w:val="clear" w:color="auto" w:fill="FFFFFF"/>
        <w:spacing w:line="20" w:lineRule="atLeast"/>
        <w:ind w:firstLine="708"/>
        <w:jc w:val="both"/>
      </w:pPr>
      <w:r>
        <w:t>9</w:t>
      </w:r>
      <w:r w:rsidRPr="00EF7F1F">
        <w:t>.</w:t>
      </w:r>
      <w:r>
        <w:t>10</w:t>
      </w:r>
      <w:r w:rsidRPr="00EF7F1F">
        <w:t xml:space="preserve">. Ответственность за сохранность результата Работ, а также риски его утраты до момента расторжения </w:t>
      </w:r>
      <w:r>
        <w:t>муниципального контракт</w:t>
      </w:r>
      <w:r w:rsidRPr="00EF7F1F">
        <w:t xml:space="preserve">а, несёт </w:t>
      </w:r>
      <w:r>
        <w:t>Подрядчик</w:t>
      </w:r>
      <w:r w:rsidRPr="00EF7F1F">
        <w:t>.</w:t>
      </w:r>
    </w:p>
    <w:p w:rsidR="00824E9D" w:rsidRPr="000F52F4" w:rsidRDefault="00824E9D" w:rsidP="00824E9D">
      <w:pPr>
        <w:pStyle w:val="a8"/>
        <w:spacing w:after="0"/>
        <w:ind w:firstLine="570"/>
        <w:jc w:val="center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0F52F4">
        <w:rPr>
          <w:b/>
          <w:bCs/>
          <w:szCs w:val="24"/>
        </w:rPr>
        <w:t>. Обеспечение исполнения обязательств</w:t>
      </w:r>
    </w:p>
    <w:p w:rsidR="00824E9D" w:rsidRDefault="00824E9D" w:rsidP="00824E9D">
      <w:pPr>
        <w:pStyle w:val="31"/>
        <w:ind w:firstLine="720"/>
        <w:jc w:val="both"/>
      </w:pPr>
      <w:r>
        <w:t>10</w:t>
      </w:r>
      <w:r w:rsidRPr="000F52F4">
        <w:t xml:space="preserve">.1. </w:t>
      </w:r>
      <w:r>
        <w:t xml:space="preserve"> Сумма обеспечения исполнения муниципального контракта устанавливается </w:t>
      </w:r>
      <w:r w:rsidRPr="00755A6D">
        <w:t>в размере</w:t>
      </w:r>
      <w:r>
        <w:t xml:space="preserve"> 5</w:t>
      </w:r>
      <w:r w:rsidRPr="000F52F4">
        <w:t xml:space="preserve">% начальной максимальной цены </w:t>
      </w:r>
      <w:r>
        <w:t xml:space="preserve">муниципального </w:t>
      </w:r>
      <w:r w:rsidRPr="00F14DEE">
        <w:t>контракта</w:t>
      </w:r>
      <w:r w:rsidRPr="000F52F4">
        <w:t>, что составляет</w:t>
      </w:r>
      <w:r>
        <w:t xml:space="preserve"> 27520,85 </w:t>
      </w:r>
      <w:r w:rsidRPr="000F52F4">
        <w:t xml:space="preserve"> (</w:t>
      </w:r>
      <w:r>
        <w:t xml:space="preserve">Двадцать семь тысяч пятьсот двадцать </w:t>
      </w:r>
      <w:r w:rsidRPr="000F52F4">
        <w:t>руб</w:t>
      </w:r>
      <w:r>
        <w:t>. 85 коп.)</w:t>
      </w:r>
      <w:r w:rsidRPr="000F52F4">
        <w:t xml:space="preserve"> и подлежит удержанию </w:t>
      </w:r>
      <w:r>
        <w:t>З</w:t>
      </w:r>
      <w:r w:rsidRPr="000F52F4">
        <w:t xml:space="preserve">аказчиком вследствие неисполнения Подрядчиком своих обязательств по настоящему </w:t>
      </w:r>
      <w:r>
        <w:t>муниципальному к</w:t>
      </w:r>
      <w:r w:rsidRPr="000F52F4">
        <w:t>онтракту в предусмотренном законодательством порядке.</w:t>
      </w:r>
    </w:p>
    <w:p w:rsidR="00824E9D" w:rsidRPr="000F52F4" w:rsidRDefault="00824E9D" w:rsidP="00824E9D">
      <w:pPr>
        <w:pStyle w:val="31"/>
        <w:ind w:firstLine="720"/>
        <w:jc w:val="both"/>
      </w:pPr>
      <w:r>
        <w:t xml:space="preserve">10.2.  </w:t>
      </w:r>
      <w:r w:rsidRPr="000F52F4">
        <w:t xml:space="preserve">Исполнение </w:t>
      </w:r>
      <w:r>
        <w:t>муниципального к</w:t>
      </w:r>
      <w:r w:rsidRPr="000F52F4">
        <w:t>онтракта может обеспечиваться предоставлением банковской гарантии, выданной банком и соответствующей требованиям</w:t>
      </w:r>
      <w:r w:rsidRPr="000F52F4">
        <w:rPr>
          <w:rFonts w:ascii="Times New Roman CYR" w:hAnsi="Times New Roman CYR" w:cs="Times New Roman CYR"/>
        </w:rPr>
        <w:t xml:space="preserve"> ст. 45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или внесением денежных средств</w:t>
      </w:r>
      <w:r w:rsidRPr="00591D91">
        <w:t xml:space="preserve"> </w:t>
      </w:r>
      <w:r w:rsidRPr="00755A6D">
        <w:t xml:space="preserve">на расчетный счет </w:t>
      </w:r>
      <w:r>
        <w:t>З</w:t>
      </w:r>
      <w:r w:rsidRPr="00755A6D">
        <w:t>аказчика</w:t>
      </w:r>
      <w:r w:rsidRPr="000F52F4">
        <w:rPr>
          <w:rFonts w:ascii="Times New Roman CYR" w:hAnsi="Times New Roman CYR" w:cs="Times New Roman CYR"/>
        </w:rPr>
        <w:t>.</w:t>
      </w:r>
    </w:p>
    <w:p w:rsidR="00824E9D" w:rsidRDefault="00824E9D" w:rsidP="00824E9D">
      <w:pPr>
        <w:autoSpaceDE w:val="0"/>
        <w:autoSpaceDN w:val="0"/>
        <w:adjustRightInd w:val="0"/>
        <w:ind w:firstLine="708"/>
        <w:jc w:val="both"/>
        <w:rPr>
          <w:kern w:val="2"/>
        </w:rPr>
      </w:pPr>
      <w:r>
        <w:t xml:space="preserve">10.3. </w:t>
      </w:r>
      <w:r w:rsidRPr="00755A6D">
        <w:rPr>
          <w:kern w:val="2"/>
        </w:rPr>
        <w:t xml:space="preserve">Срок действия банковской гарантии должен превышать срок действия </w:t>
      </w:r>
      <w:r>
        <w:rPr>
          <w:kern w:val="2"/>
        </w:rPr>
        <w:t>муниципального к</w:t>
      </w:r>
      <w:r w:rsidRPr="00755A6D">
        <w:rPr>
          <w:kern w:val="2"/>
        </w:rPr>
        <w:t xml:space="preserve">онтракта не менее чем на один </w:t>
      </w:r>
      <w:r>
        <w:rPr>
          <w:kern w:val="2"/>
        </w:rPr>
        <w:t>месяц.</w:t>
      </w:r>
    </w:p>
    <w:p w:rsidR="00824E9D" w:rsidRDefault="00824E9D" w:rsidP="00824E9D">
      <w:pPr>
        <w:autoSpaceDE w:val="0"/>
        <w:autoSpaceDN w:val="0"/>
        <w:adjustRightInd w:val="0"/>
        <w:ind w:firstLine="708"/>
        <w:jc w:val="both"/>
      </w:pPr>
      <w:r>
        <w:rPr>
          <w:kern w:val="2"/>
        </w:rPr>
        <w:t xml:space="preserve">10.4 Способ обеспечения исполнения </w:t>
      </w:r>
      <w:r>
        <w:t xml:space="preserve">муниципального </w:t>
      </w:r>
      <w:r>
        <w:rPr>
          <w:kern w:val="2"/>
        </w:rPr>
        <w:t xml:space="preserve">контракта определяется участником закупки, с которым заключается </w:t>
      </w:r>
      <w:r>
        <w:t xml:space="preserve">муниципальный </w:t>
      </w:r>
      <w:r>
        <w:rPr>
          <w:kern w:val="2"/>
        </w:rPr>
        <w:t>контракт, самостоятельно</w:t>
      </w:r>
    </w:p>
    <w:p w:rsidR="00824E9D" w:rsidRPr="006B71B4" w:rsidRDefault="00824E9D" w:rsidP="00824E9D">
      <w:pPr>
        <w:ind w:firstLine="708"/>
        <w:jc w:val="both"/>
      </w:pPr>
      <w:r>
        <w:t xml:space="preserve">10.5 </w:t>
      </w:r>
      <w:r w:rsidRPr="006B71B4">
        <w:t xml:space="preserve">Денежные средства, вносимые в обеспечение исполнения муниципального контракта, должны быть перечислены в размере, установленном в п. 10.1. настоящего муниципального контракта, на следующий банковский счет: </w:t>
      </w:r>
    </w:p>
    <w:p w:rsidR="00824E9D" w:rsidRPr="006B71B4" w:rsidRDefault="00824E9D" w:rsidP="00824E9D">
      <w:pPr>
        <w:rPr>
          <w:b/>
          <w:i/>
        </w:rPr>
      </w:pPr>
      <w:r w:rsidRPr="006B71B4">
        <w:t>Получатель</w:t>
      </w:r>
      <w:r w:rsidRPr="006B71B4">
        <w:rPr>
          <w:kern w:val="1"/>
          <w:lang w:eastAsia="ar-SA"/>
        </w:rPr>
        <w:t xml:space="preserve">: </w:t>
      </w:r>
      <w:r w:rsidRPr="006B71B4">
        <w:rPr>
          <w:bCs/>
          <w:u w:val="single"/>
        </w:rPr>
        <w:t xml:space="preserve">Администрация сельского поселения  </w:t>
      </w:r>
      <w:proofErr w:type="spellStart"/>
      <w:r w:rsidRPr="006B71B4">
        <w:rPr>
          <w:bCs/>
          <w:u w:val="single"/>
        </w:rPr>
        <w:t>Бекетовский</w:t>
      </w:r>
      <w:proofErr w:type="spellEnd"/>
      <w:r w:rsidRPr="006B71B4">
        <w:rPr>
          <w:bCs/>
          <w:u w:val="single"/>
        </w:rPr>
        <w:t xml:space="preserve"> сельсовет муниципального района </w:t>
      </w:r>
      <w:proofErr w:type="spellStart"/>
      <w:r w:rsidRPr="006B71B4">
        <w:rPr>
          <w:bCs/>
          <w:u w:val="single"/>
        </w:rPr>
        <w:t>Ермекеевский</w:t>
      </w:r>
      <w:proofErr w:type="spellEnd"/>
      <w:r w:rsidRPr="006B71B4">
        <w:rPr>
          <w:bCs/>
          <w:u w:val="single"/>
        </w:rPr>
        <w:t xml:space="preserve"> район Республики Башкортостан</w:t>
      </w:r>
    </w:p>
    <w:p w:rsidR="00824E9D" w:rsidRPr="006B71B4" w:rsidRDefault="00824E9D" w:rsidP="00824E9D">
      <w:r w:rsidRPr="006B71B4">
        <w:t xml:space="preserve">   Наименование банка:</w:t>
      </w:r>
    </w:p>
    <w:p w:rsidR="00824E9D" w:rsidRPr="006B71B4" w:rsidRDefault="00824E9D" w:rsidP="00824E9D">
      <w:r w:rsidRPr="006B71B4">
        <w:t xml:space="preserve">    Филиал ОАО </w:t>
      </w:r>
      <w:proofErr w:type="spellStart"/>
      <w:r w:rsidRPr="006B71B4">
        <w:t>Уралсиб</w:t>
      </w:r>
      <w:proofErr w:type="spellEnd"/>
      <w:r w:rsidRPr="006B71B4">
        <w:t xml:space="preserve"> в г. Уфа</w:t>
      </w:r>
    </w:p>
    <w:p w:rsidR="00824E9D" w:rsidRPr="006B71B4" w:rsidRDefault="00824E9D" w:rsidP="00824E9D">
      <w:r w:rsidRPr="006B71B4">
        <w:t xml:space="preserve">   ИНН: 0221001130, КПП: 022101001</w:t>
      </w:r>
    </w:p>
    <w:p w:rsidR="00824E9D" w:rsidRPr="006B71B4" w:rsidRDefault="00824E9D" w:rsidP="00824E9D">
      <w:r w:rsidRPr="006B71B4">
        <w:t xml:space="preserve">   расчетный счет: 40302810000635000068,</w:t>
      </w:r>
    </w:p>
    <w:p w:rsidR="00824E9D" w:rsidRPr="006B71B4" w:rsidRDefault="00824E9D" w:rsidP="00824E9D">
      <w:r w:rsidRPr="006B71B4">
        <w:t xml:space="preserve">   </w:t>
      </w:r>
      <w:proofErr w:type="spellStart"/>
      <w:proofErr w:type="gramStart"/>
      <w:r w:rsidRPr="006B71B4">
        <w:t>кор</w:t>
      </w:r>
      <w:proofErr w:type="spellEnd"/>
      <w:r w:rsidRPr="006B71B4">
        <w:t>. счет</w:t>
      </w:r>
      <w:proofErr w:type="gramEnd"/>
      <w:r w:rsidRPr="006B71B4">
        <w:t xml:space="preserve">  30101810600000000770,</w:t>
      </w:r>
    </w:p>
    <w:p w:rsidR="00824E9D" w:rsidRPr="006B71B4" w:rsidRDefault="00824E9D" w:rsidP="00824E9D">
      <w:r w:rsidRPr="006B71B4">
        <w:t xml:space="preserve">   БИК 048073770, </w:t>
      </w:r>
    </w:p>
    <w:p w:rsidR="00824E9D" w:rsidRPr="006B71B4" w:rsidRDefault="00824E9D" w:rsidP="00824E9D">
      <w:pPr>
        <w:rPr>
          <w:bCs/>
        </w:rPr>
      </w:pPr>
      <w:r w:rsidRPr="006B71B4">
        <w:rPr>
          <w:b/>
          <w:bCs/>
          <w:i/>
          <w:iCs/>
        </w:rPr>
        <w:t>Назначение платежа</w:t>
      </w:r>
      <w:r w:rsidRPr="006B71B4">
        <w:rPr>
          <w:b/>
          <w:bCs/>
          <w:i/>
          <w:iCs/>
          <w:highlight w:val="lightGray"/>
        </w:rPr>
        <w:t>:</w:t>
      </w:r>
      <w:r w:rsidRPr="006B71B4">
        <w:rPr>
          <w:b/>
          <w:bCs/>
          <w:i/>
          <w:iCs/>
        </w:rPr>
        <w:t xml:space="preserve"> Обеспечение исполнения муниципального ко</w:t>
      </w:r>
      <w:r w:rsidRPr="006B71B4">
        <w:rPr>
          <w:b/>
          <w:bCs/>
          <w:i/>
          <w:iCs/>
        </w:rPr>
        <w:t>н</w:t>
      </w:r>
      <w:r w:rsidRPr="006B71B4">
        <w:rPr>
          <w:b/>
          <w:bCs/>
          <w:i/>
          <w:iCs/>
        </w:rPr>
        <w:t>тракта по результатам электронного  аукциона  «___»</w:t>
      </w:r>
      <w:r w:rsidRPr="006B71B4">
        <w:t xml:space="preserve">    (</w:t>
      </w:r>
      <w:r w:rsidRPr="006B71B4">
        <w:rPr>
          <w:i/>
          <w:iCs/>
        </w:rPr>
        <w:t>указывается наименование предмета муниципального ко</w:t>
      </w:r>
      <w:r w:rsidRPr="006B71B4">
        <w:rPr>
          <w:i/>
          <w:iCs/>
        </w:rPr>
        <w:t>н</w:t>
      </w:r>
      <w:r w:rsidRPr="006B71B4">
        <w:rPr>
          <w:i/>
          <w:iCs/>
        </w:rPr>
        <w:t>тракта, номера закупки</w:t>
      </w:r>
      <w:r w:rsidRPr="006B71B4">
        <w:t>).</w:t>
      </w:r>
    </w:p>
    <w:p w:rsidR="00824E9D" w:rsidRPr="009E2209" w:rsidRDefault="00824E9D" w:rsidP="00824E9D">
      <w:pPr>
        <w:ind w:firstLine="567"/>
        <w:jc w:val="both"/>
      </w:pPr>
      <w:r w:rsidRPr="006B71B4">
        <w:t>Факт внесения денежных средств в обеспечение исполнения настоящего муниципального контракта подтверждается платежным поручением с отметкой банка</w:t>
      </w:r>
      <w:r>
        <w:t xml:space="preserve"> об оплате.</w:t>
      </w:r>
    </w:p>
    <w:p w:rsidR="00824E9D" w:rsidRPr="000F52F4" w:rsidRDefault="00824E9D" w:rsidP="00824E9D">
      <w:pPr>
        <w:autoSpaceDE w:val="0"/>
        <w:autoSpaceDN w:val="0"/>
        <w:adjustRightInd w:val="0"/>
        <w:ind w:firstLine="708"/>
        <w:jc w:val="both"/>
      </w:pPr>
      <w:r>
        <w:t xml:space="preserve">10.6. </w:t>
      </w:r>
      <w:r w:rsidRPr="000F52F4">
        <w:t>В случае</w:t>
      </w:r>
      <w:proofErr w:type="gramStart"/>
      <w:r w:rsidRPr="000F52F4">
        <w:t>,</w:t>
      </w:r>
      <w:proofErr w:type="gramEnd"/>
      <w:r w:rsidRPr="000F52F4">
        <w:t xml:space="preserve"> если по каким-либо причинам обеспечение исполнения </w:t>
      </w:r>
      <w:r>
        <w:t>муниципального к</w:t>
      </w:r>
      <w:r w:rsidRPr="000F52F4">
        <w:t xml:space="preserve">онтракта перестало быть действительным, закончило свое действие или иным образом перестало обеспечивать исполнение </w:t>
      </w:r>
      <w:r>
        <w:t>Подрядчиком</w:t>
      </w:r>
      <w:r w:rsidRPr="000F52F4">
        <w:t xml:space="preserve"> своих обязательств по </w:t>
      </w:r>
      <w:r>
        <w:t>муниципальному к</w:t>
      </w:r>
      <w:r w:rsidRPr="000F52F4">
        <w:t xml:space="preserve">онтракту, </w:t>
      </w:r>
      <w:r>
        <w:t>Подрядчик</w:t>
      </w:r>
      <w:r w:rsidRPr="000F52F4">
        <w:t xml:space="preserve"> обязуется в течение 5-ти (пяти) </w:t>
      </w:r>
      <w:r>
        <w:t xml:space="preserve">календарных </w:t>
      </w:r>
      <w:r w:rsidRPr="000F52F4">
        <w:t xml:space="preserve">дней с момента, когда соответствующее исполнение </w:t>
      </w:r>
      <w:r>
        <w:t>муниципального к</w:t>
      </w:r>
      <w:r w:rsidRPr="000F52F4">
        <w:t xml:space="preserve">онтракта перестало действовать, представить </w:t>
      </w:r>
      <w:r>
        <w:t>З</w:t>
      </w:r>
      <w:r w:rsidRPr="000F52F4">
        <w:t xml:space="preserve">аказчику иное (новое) надлежащее обеспечение исполнения </w:t>
      </w:r>
      <w:r>
        <w:t>муниципального к</w:t>
      </w:r>
      <w:r w:rsidRPr="000F52F4">
        <w:t xml:space="preserve">онтракта на тех же условиях, который был </w:t>
      </w:r>
      <w:proofErr w:type="gramStart"/>
      <w:r w:rsidRPr="000F52F4">
        <w:t>предусмотрен</w:t>
      </w:r>
      <w:proofErr w:type="gramEnd"/>
      <w:r w:rsidRPr="000F52F4">
        <w:t xml:space="preserve"> </w:t>
      </w:r>
      <w:r>
        <w:t>муниципальным к</w:t>
      </w:r>
      <w:r w:rsidRPr="000F52F4">
        <w:t>онтрактом.</w:t>
      </w:r>
    </w:p>
    <w:p w:rsidR="00824E9D" w:rsidRPr="000F52F4" w:rsidRDefault="00824E9D" w:rsidP="00824E9D">
      <w:pPr>
        <w:pStyle w:val="Default"/>
        <w:ind w:firstLine="708"/>
        <w:jc w:val="both"/>
      </w:pPr>
      <w:r>
        <w:t>10</w:t>
      </w:r>
      <w:r w:rsidRPr="000F52F4">
        <w:t>.</w:t>
      </w:r>
      <w:r>
        <w:t>7</w:t>
      </w:r>
      <w:r w:rsidRPr="000F52F4">
        <w:t xml:space="preserve">. </w:t>
      </w:r>
      <w:r>
        <w:t>З</w:t>
      </w:r>
      <w:r w:rsidRPr="000F52F4">
        <w:t xml:space="preserve">аказчик возвращает Подрядчику денежные средства, внесенные Подрядчиком в качестве обеспечения исполнения обязательств, в течение 30 (тридцати) календарных дней со дня получения </w:t>
      </w:r>
      <w:r>
        <w:t>З</w:t>
      </w:r>
      <w:r w:rsidRPr="000F52F4">
        <w:t xml:space="preserve">аказчиком соответствующего письменного требования Подрядчика с указанием расчетного счета после полного исполнения Подрядчиком обязательств по настоящему </w:t>
      </w:r>
      <w:r>
        <w:t>муниципальному к</w:t>
      </w:r>
      <w:r w:rsidRPr="000F52F4">
        <w:t xml:space="preserve">онтракту. </w:t>
      </w:r>
    </w:p>
    <w:p w:rsidR="00824E9D" w:rsidRPr="000F52F4" w:rsidRDefault="00824E9D" w:rsidP="00824E9D">
      <w:pPr>
        <w:autoSpaceDE w:val="0"/>
        <w:autoSpaceDN w:val="0"/>
        <w:adjustRightInd w:val="0"/>
        <w:ind w:firstLine="708"/>
        <w:jc w:val="both"/>
      </w:pPr>
      <w:r>
        <w:t>10</w:t>
      </w:r>
      <w:r w:rsidRPr="000F52F4">
        <w:t>.</w:t>
      </w:r>
      <w:r>
        <w:t>8</w:t>
      </w:r>
      <w:r w:rsidRPr="000F52F4">
        <w:t xml:space="preserve">. В ходе исполнения </w:t>
      </w:r>
      <w:r>
        <w:t>муниципального к</w:t>
      </w:r>
      <w:r w:rsidRPr="000F52F4">
        <w:t xml:space="preserve">онтракта Подрядчик вправе предоставить </w:t>
      </w:r>
      <w:r>
        <w:t>З</w:t>
      </w:r>
      <w:r w:rsidRPr="000F52F4">
        <w:t xml:space="preserve">аказчику обеспечение исполнения </w:t>
      </w:r>
      <w:r>
        <w:t>муниципального к</w:t>
      </w:r>
      <w:r w:rsidRPr="000F52F4">
        <w:t xml:space="preserve">онтракта, уменьшенное на размер выполненных обязательств, предусмотренных настоящим </w:t>
      </w:r>
      <w:r>
        <w:t>муниципальным к</w:t>
      </w:r>
      <w:r w:rsidRPr="000F52F4">
        <w:t xml:space="preserve">онтрактом, взамен ранее предоставленного обеспечения </w:t>
      </w:r>
      <w:r>
        <w:t>муниципального к</w:t>
      </w:r>
      <w:r w:rsidRPr="000F52F4">
        <w:t xml:space="preserve">онтракта. При этом может быть изменен способ обеспечения исполнения </w:t>
      </w:r>
      <w:r>
        <w:t>муниципального контракта.</w:t>
      </w:r>
    </w:p>
    <w:p w:rsidR="00824E9D" w:rsidRDefault="00824E9D" w:rsidP="00824E9D">
      <w:pPr>
        <w:tabs>
          <w:tab w:val="left" w:pos="180"/>
        </w:tabs>
        <w:ind w:left="-1134" w:right="-81" w:firstLine="720"/>
        <w:jc w:val="center"/>
        <w:rPr>
          <w:b/>
        </w:rPr>
      </w:pPr>
    </w:p>
    <w:p w:rsidR="00824E9D" w:rsidRPr="00414893" w:rsidRDefault="00824E9D" w:rsidP="00824E9D">
      <w:pPr>
        <w:tabs>
          <w:tab w:val="left" w:pos="180"/>
        </w:tabs>
        <w:ind w:left="-1134" w:right="-81" w:firstLine="720"/>
        <w:jc w:val="center"/>
        <w:rPr>
          <w:b/>
        </w:rPr>
      </w:pPr>
      <w:r>
        <w:rPr>
          <w:b/>
        </w:rPr>
        <w:lastRenderedPageBreak/>
        <w:t>11</w:t>
      </w:r>
      <w:r w:rsidRPr="00414893">
        <w:rPr>
          <w:b/>
        </w:rPr>
        <w:t xml:space="preserve">. </w:t>
      </w:r>
      <w:r>
        <w:rPr>
          <w:b/>
        </w:rPr>
        <w:t>Антикоррупционная оговорка</w:t>
      </w:r>
    </w:p>
    <w:p w:rsidR="00824E9D" w:rsidRPr="00414893" w:rsidRDefault="00824E9D" w:rsidP="00824E9D">
      <w:pPr>
        <w:tabs>
          <w:tab w:val="left" w:pos="180"/>
        </w:tabs>
        <w:ind w:right="-81" w:firstLine="567"/>
        <w:jc w:val="both"/>
      </w:pPr>
      <w:r w:rsidRPr="00414893">
        <w:tab/>
      </w:r>
      <w:r>
        <w:t>11</w:t>
      </w:r>
      <w:r w:rsidRPr="00414893">
        <w:t xml:space="preserve">.1. </w:t>
      </w:r>
      <w:proofErr w:type="gramStart"/>
      <w:r w:rsidRPr="00414893">
        <w:t xml:space="preserve">При исполнении своих обязательств по </w:t>
      </w:r>
      <w:r>
        <w:t>муниципальному контракту,</w:t>
      </w:r>
      <w:r w:rsidRPr="00414893">
        <w:t xml:space="preserve"> Стороны,  их аффилированные лица, работники или посредники не выплачивают, не предлагают выплатить и не разрешают выплату каких-либо денежных средств 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24E9D" w:rsidRPr="00414893" w:rsidRDefault="00824E9D" w:rsidP="00824E9D">
      <w:pPr>
        <w:tabs>
          <w:tab w:val="left" w:pos="180"/>
        </w:tabs>
        <w:ind w:right="-81" w:firstLine="567"/>
        <w:jc w:val="both"/>
      </w:pPr>
      <w:r w:rsidRPr="00414893">
        <w:tab/>
      </w:r>
      <w:r>
        <w:t>11</w:t>
      </w:r>
      <w:r w:rsidRPr="00414893">
        <w:t xml:space="preserve">.2. При исполнении своих обязательств по </w:t>
      </w:r>
      <w:r>
        <w:t>муниципальному контракту</w:t>
      </w:r>
      <w:r w:rsidRPr="00414893">
        <w:t xml:space="preserve"> Стороны, их </w:t>
      </w:r>
      <w:proofErr w:type="spellStart"/>
      <w:r w:rsidRPr="00414893">
        <w:t>аффилированые</w:t>
      </w:r>
      <w:proofErr w:type="spellEnd"/>
      <w:r w:rsidRPr="00414893">
        <w:t xml:space="preserve"> лица, работники или посредники не осуществляют действия, квалифицируемые применимым для целей </w:t>
      </w:r>
      <w:r>
        <w:t>муниципального к</w:t>
      </w:r>
      <w:r w:rsidRPr="00414893">
        <w:t>онтракта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24E9D" w:rsidRPr="00414893" w:rsidRDefault="00824E9D" w:rsidP="00824E9D">
      <w:pPr>
        <w:tabs>
          <w:tab w:val="left" w:pos="180"/>
        </w:tabs>
        <w:ind w:right="-81" w:firstLine="567"/>
        <w:jc w:val="both"/>
      </w:pPr>
      <w:r w:rsidRPr="00414893">
        <w:tab/>
      </w:r>
      <w:r>
        <w:t>11</w:t>
      </w:r>
      <w:r w:rsidRPr="00414893">
        <w:t xml:space="preserve">.3. </w:t>
      </w:r>
      <w:r w:rsidRPr="00857976">
        <w:rPr>
          <w:color w:val="000000"/>
          <w:spacing w:val="-1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 действий другую Сторону, и при необходимости, по запросу предоставить дополнительные пояснения и необ</w:t>
      </w:r>
      <w:r>
        <w:rPr>
          <w:color w:val="000000"/>
          <w:spacing w:val="-1"/>
        </w:rPr>
        <w:t>ходимую информацию (документы).</w:t>
      </w:r>
      <w:r w:rsidRPr="00414893">
        <w:tab/>
      </w:r>
    </w:p>
    <w:p w:rsidR="00824E9D" w:rsidRDefault="00824E9D" w:rsidP="00824E9D">
      <w:pPr>
        <w:ind w:firstLine="567"/>
      </w:pPr>
    </w:p>
    <w:p w:rsidR="00824E9D" w:rsidRDefault="00824E9D" w:rsidP="00824E9D">
      <w:pPr>
        <w:numPr>
          <w:ilvl w:val="0"/>
          <w:numId w:val="5"/>
        </w:numPr>
        <w:jc w:val="center"/>
        <w:rPr>
          <w:b/>
          <w:bCs/>
        </w:rPr>
      </w:pPr>
      <w:r w:rsidRPr="00077ADB">
        <w:rPr>
          <w:b/>
          <w:bCs/>
        </w:rPr>
        <w:t xml:space="preserve">Заключительные </w:t>
      </w:r>
      <w:r>
        <w:rPr>
          <w:b/>
          <w:bCs/>
        </w:rPr>
        <w:t>положения</w:t>
      </w:r>
    </w:p>
    <w:p w:rsidR="00824E9D" w:rsidRPr="00914DC4" w:rsidRDefault="00824E9D" w:rsidP="00824E9D">
      <w:pPr>
        <w:ind w:firstLine="720"/>
        <w:jc w:val="both"/>
        <w:rPr>
          <w:bCs/>
        </w:rPr>
      </w:pPr>
      <w:r>
        <w:rPr>
          <w:bCs/>
        </w:rPr>
        <w:t xml:space="preserve">12.1. </w:t>
      </w:r>
      <w:r w:rsidRPr="005D3F76">
        <w:t xml:space="preserve">В случае принятия Правительством Республики Башкортостан решения об уменьшении </w:t>
      </w:r>
      <w:r>
        <w:t>объема</w:t>
      </w:r>
      <w:r w:rsidRPr="00EF1596">
        <w:t xml:space="preserve"> бюджетных ассигнований </w:t>
      </w:r>
      <w:r>
        <w:t>З</w:t>
      </w:r>
      <w:r w:rsidRPr="005D3F76">
        <w:t xml:space="preserve">аказчик в 3-х </w:t>
      </w:r>
      <w:proofErr w:type="spellStart"/>
      <w:r w:rsidRPr="005D3F76">
        <w:t>дневный</w:t>
      </w:r>
      <w:proofErr w:type="spellEnd"/>
      <w:r w:rsidRPr="005D3F76">
        <w:t xml:space="preserve"> срок </w:t>
      </w:r>
      <w:r>
        <w:t xml:space="preserve"> уведомляет </w:t>
      </w:r>
      <w:r w:rsidRPr="005D3F76">
        <w:t xml:space="preserve">Подрядчика об уменьшении </w:t>
      </w:r>
      <w:r>
        <w:t>объемов финансирования</w:t>
      </w:r>
      <w:r w:rsidRPr="00EF1596">
        <w:t>.</w:t>
      </w:r>
      <w:r w:rsidRPr="0074699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 5-ти </w:t>
      </w:r>
      <w:proofErr w:type="spellStart"/>
      <w:r>
        <w:rPr>
          <w:rFonts w:ascii="Times New Roman CYR" w:hAnsi="Times New Roman CYR" w:cs="Times New Roman CYR"/>
        </w:rPr>
        <w:t>дневный</w:t>
      </w:r>
      <w:proofErr w:type="spellEnd"/>
      <w:r>
        <w:rPr>
          <w:rFonts w:ascii="Times New Roman CYR" w:hAnsi="Times New Roman CYR" w:cs="Times New Roman CYR"/>
        </w:rPr>
        <w:t xml:space="preserve"> срок со дня направления такого уведомления Заказчик инициирует подписание дополнительного соглашения к настоящему муниципальному контракту об изменении его условий либо о расторжении муниципального контракта в связи с невозможностью его исполнения</w:t>
      </w:r>
    </w:p>
    <w:p w:rsidR="00824E9D" w:rsidRDefault="00824E9D" w:rsidP="00824E9D">
      <w:pPr>
        <w:pStyle w:val="21"/>
        <w:ind w:right="-83" w:firstLine="360"/>
      </w:pPr>
      <w:r>
        <w:t>12.2. Любые изменения и/или дополнения к настоящему муниципальному контракту, оформляются дополнительными соглашениями, которые после подписания Сторонами становятся неотъемлемой частью настоящего муниципального контракта.</w:t>
      </w:r>
    </w:p>
    <w:p w:rsidR="00824E9D" w:rsidRDefault="00824E9D" w:rsidP="00824E9D">
      <w:pPr>
        <w:pStyle w:val="21"/>
        <w:ind w:right="-83" w:firstLine="360"/>
      </w:pPr>
      <w:r>
        <w:t xml:space="preserve">12.3. При изменении реквизитов, а также в случаях реорганизации и ликвидации Стороны обязаны в 5-ти (пяти) </w:t>
      </w:r>
      <w:proofErr w:type="spellStart"/>
      <w:r>
        <w:t>дневный</w:t>
      </w:r>
      <w:proofErr w:type="spellEnd"/>
      <w:r>
        <w:t xml:space="preserve"> срок уведомлять друг друга о произошедших изменениях. </w:t>
      </w:r>
    </w:p>
    <w:p w:rsidR="00824E9D" w:rsidRDefault="00824E9D" w:rsidP="00824E9D">
      <w:pPr>
        <w:pStyle w:val="3"/>
        <w:spacing w:line="240" w:lineRule="auto"/>
        <w:rPr>
          <w:sz w:val="24"/>
        </w:rPr>
      </w:pPr>
      <w:r>
        <w:rPr>
          <w:sz w:val="24"/>
        </w:rPr>
        <w:t>12.4. Во всем, что не предусмотрено настоящим муниципальным контрактом, стороны руководствуются действующим законодательством Российской Федерации и Республики Башкортостан.</w:t>
      </w:r>
    </w:p>
    <w:p w:rsidR="00824E9D" w:rsidRDefault="00824E9D" w:rsidP="00824E9D">
      <w:pPr>
        <w:pStyle w:val="3"/>
        <w:spacing w:line="240" w:lineRule="auto"/>
        <w:rPr>
          <w:sz w:val="24"/>
        </w:rPr>
      </w:pPr>
      <w:r>
        <w:rPr>
          <w:sz w:val="24"/>
        </w:rPr>
        <w:t>12.5 Настоящий муниципальный контракт заключен в электронной форме.</w:t>
      </w:r>
    </w:p>
    <w:p w:rsidR="00824E9D" w:rsidRDefault="00824E9D" w:rsidP="00824E9D">
      <w:pPr>
        <w:pStyle w:val="3"/>
        <w:spacing w:line="240" w:lineRule="auto"/>
        <w:rPr>
          <w:sz w:val="24"/>
        </w:rPr>
      </w:pPr>
    </w:p>
    <w:p w:rsidR="00824E9D" w:rsidRPr="00052EDC" w:rsidRDefault="00824E9D" w:rsidP="00824E9D">
      <w:pPr>
        <w:pStyle w:val="ac"/>
        <w:widowControl/>
        <w:suppressAutoHyphens/>
        <w:ind w:firstLine="709"/>
        <w:jc w:val="center"/>
        <w:rPr>
          <w:rFonts w:ascii="Times New Roman" w:hAnsi="Times New Roman"/>
          <w:b/>
          <w:color w:val="000000"/>
          <w:lang w:val="ru-RU"/>
        </w:rPr>
      </w:pPr>
      <w:r w:rsidRPr="00052EDC">
        <w:rPr>
          <w:rFonts w:ascii="Times New Roman" w:hAnsi="Times New Roman"/>
          <w:b/>
          <w:color w:val="000000"/>
          <w:lang w:val="ru-RU"/>
        </w:rPr>
        <w:t xml:space="preserve">13. Срок действия </w:t>
      </w:r>
      <w:r w:rsidRPr="00052EDC">
        <w:rPr>
          <w:rFonts w:ascii="Times New Roman" w:hAnsi="Times New Roman"/>
          <w:b/>
          <w:lang w:val="ru-RU"/>
        </w:rPr>
        <w:t xml:space="preserve">муниципального </w:t>
      </w:r>
      <w:r w:rsidRPr="00052EDC">
        <w:rPr>
          <w:rFonts w:ascii="Times New Roman" w:hAnsi="Times New Roman"/>
          <w:b/>
          <w:color w:val="000000"/>
          <w:lang w:val="ru-RU"/>
        </w:rPr>
        <w:t>контракта и юридические адреса сторон</w:t>
      </w:r>
    </w:p>
    <w:p w:rsidR="00824E9D" w:rsidRPr="00592FB9" w:rsidRDefault="00824E9D" w:rsidP="00824E9D">
      <w:pPr>
        <w:pStyle w:val="ac"/>
        <w:widowControl/>
        <w:tabs>
          <w:tab w:val="left" w:pos="510"/>
          <w:tab w:val="left" w:pos="567"/>
          <w:tab w:val="left" w:pos="1276"/>
        </w:tabs>
        <w:suppressAutoHyphens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592FB9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3</w:t>
      </w:r>
      <w:r w:rsidRPr="00592FB9">
        <w:rPr>
          <w:rFonts w:ascii="Times New Roman" w:hAnsi="Times New Roman"/>
          <w:color w:val="000000"/>
          <w:lang w:val="ru-RU"/>
        </w:rPr>
        <w:t>.1.</w:t>
      </w:r>
      <w:r w:rsidRPr="00592FB9">
        <w:rPr>
          <w:rFonts w:ascii="Times New Roman" w:hAnsi="Times New Roman"/>
          <w:color w:val="000000"/>
          <w:lang w:val="ru-RU"/>
        </w:rPr>
        <w:tab/>
        <w:t xml:space="preserve">Настоящий </w:t>
      </w:r>
      <w:r>
        <w:rPr>
          <w:rFonts w:ascii="Times New Roman" w:hAnsi="Times New Roman"/>
          <w:color w:val="000000"/>
          <w:lang w:val="ru-RU"/>
        </w:rPr>
        <w:t>муниципальный контра</w:t>
      </w:r>
      <w:proofErr w:type="gramStart"/>
      <w:r>
        <w:rPr>
          <w:rFonts w:ascii="Times New Roman" w:hAnsi="Times New Roman"/>
          <w:color w:val="000000"/>
          <w:lang w:val="ru-RU"/>
        </w:rPr>
        <w:t>кт</w:t>
      </w:r>
      <w:r w:rsidRPr="00592FB9">
        <w:rPr>
          <w:rFonts w:ascii="Times New Roman" w:hAnsi="Times New Roman"/>
          <w:color w:val="000000"/>
          <w:lang w:val="ru-RU"/>
        </w:rPr>
        <w:t xml:space="preserve"> вст</w:t>
      </w:r>
      <w:proofErr w:type="gramEnd"/>
      <w:r w:rsidRPr="00592FB9">
        <w:rPr>
          <w:rFonts w:ascii="Times New Roman" w:hAnsi="Times New Roman"/>
          <w:color w:val="000000"/>
          <w:lang w:val="ru-RU"/>
        </w:rPr>
        <w:t xml:space="preserve">упает в силу с даты его подписания Сторонами и действует до </w:t>
      </w:r>
      <w:r>
        <w:rPr>
          <w:rFonts w:ascii="Times New Roman" w:hAnsi="Times New Roman"/>
          <w:color w:val="000000"/>
          <w:lang w:val="ru-RU"/>
        </w:rPr>
        <w:t>31.12.2016г</w:t>
      </w:r>
    </w:p>
    <w:p w:rsidR="00824E9D" w:rsidRDefault="00824E9D" w:rsidP="00824E9D">
      <w:pPr>
        <w:ind w:firstLine="360"/>
        <w:jc w:val="both"/>
      </w:pPr>
      <w:r w:rsidRPr="00592FB9">
        <w:t>1</w:t>
      </w:r>
      <w:r>
        <w:t>3</w:t>
      </w:r>
      <w:r w:rsidRPr="00592FB9">
        <w:t xml:space="preserve">.2. Все приложения, дополнения и соглашения к настоящему </w:t>
      </w:r>
      <w:r>
        <w:t>муниципальному контракт</w:t>
      </w:r>
      <w:r w:rsidRPr="00592FB9">
        <w:t>у являются неотъемлемой его частью, составляемые в соответствии с законодательством, и действительны при наличии подписей должностных лиц, наделенных правом подписи  данных документов, при наличии оттисков печатей Сторон.</w:t>
      </w:r>
    </w:p>
    <w:p w:rsidR="00824E9D" w:rsidRDefault="00824E9D" w:rsidP="00824E9D">
      <w:pPr>
        <w:tabs>
          <w:tab w:val="left" w:pos="510"/>
          <w:tab w:val="left" w:pos="1276"/>
        </w:tabs>
        <w:suppressAutoHyphens/>
        <w:ind w:firstLine="360"/>
        <w:jc w:val="both"/>
        <w:rPr>
          <w:color w:val="000000"/>
        </w:rPr>
      </w:pPr>
      <w:r>
        <w:rPr>
          <w:color w:val="000000"/>
        </w:rPr>
        <w:t>13.3. Перечень</w:t>
      </w:r>
      <w:r w:rsidRPr="00592FB9">
        <w:rPr>
          <w:color w:val="000000"/>
        </w:rPr>
        <w:t xml:space="preserve"> документов, прилагаемых к настоящему </w:t>
      </w:r>
      <w:r>
        <w:t>муниципальному к</w:t>
      </w:r>
      <w:r>
        <w:rPr>
          <w:color w:val="000000"/>
        </w:rPr>
        <w:t>онтракт</w:t>
      </w:r>
      <w:r w:rsidRPr="00592FB9">
        <w:rPr>
          <w:color w:val="000000"/>
        </w:rPr>
        <w:t>у:</w:t>
      </w:r>
    </w:p>
    <w:p w:rsidR="00824E9D" w:rsidRDefault="00824E9D" w:rsidP="00824E9D">
      <w:pPr>
        <w:suppressAutoHyphens/>
        <w:ind w:firstLine="360"/>
        <w:jc w:val="both"/>
      </w:pPr>
      <w:r>
        <w:t>13.3.1. График производства работ</w:t>
      </w:r>
      <w:r w:rsidRPr="00D74ABB">
        <w:rPr>
          <w:lang w:eastAsia="ar-SA"/>
        </w:rPr>
        <w:t xml:space="preserve"> (календарный план работ)</w:t>
      </w:r>
      <w:r>
        <w:t xml:space="preserve"> (Приложение №1).</w:t>
      </w:r>
    </w:p>
    <w:p w:rsidR="00824E9D" w:rsidRPr="00D74ABB" w:rsidRDefault="00824E9D" w:rsidP="00824E9D">
      <w:pPr>
        <w:pStyle w:val="2"/>
        <w:spacing w:line="20" w:lineRule="atLeast"/>
        <w:ind w:firstLine="357"/>
        <w:jc w:val="both"/>
        <w:rPr>
          <w:sz w:val="24"/>
        </w:rPr>
      </w:pPr>
      <w:r w:rsidRPr="00D74ABB">
        <w:rPr>
          <w:sz w:val="24"/>
        </w:rPr>
        <w:t>13.</w:t>
      </w:r>
      <w:r>
        <w:rPr>
          <w:sz w:val="24"/>
        </w:rPr>
        <w:t>3</w:t>
      </w:r>
      <w:r w:rsidRPr="00D74ABB">
        <w:rPr>
          <w:sz w:val="24"/>
        </w:rPr>
        <w:t>.2. П</w:t>
      </w:r>
      <w:r>
        <w:rPr>
          <w:sz w:val="24"/>
        </w:rPr>
        <w:t>ротокол согласования</w:t>
      </w:r>
      <w:r w:rsidRPr="00D74ABB">
        <w:rPr>
          <w:sz w:val="24"/>
        </w:rPr>
        <w:t xml:space="preserve"> (ведомость) контрактной цены (Приложение №2).</w:t>
      </w:r>
    </w:p>
    <w:p w:rsidR="00824E9D" w:rsidRDefault="00824E9D" w:rsidP="00824E9D">
      <w:pPr>
        <w:ind w:firstLine="360"/>
        <w:jc w:val="both"/>
      </w:pPr>
      <w:r>
        <w:t>13.3.3. Сметная документация (Приложение №3)</w:t>
      </w:r>
    </w:p>
    <w:p w:rsidR="00824E9D" w:rsidRPr="00592FB9" w:rsidRDefault="00824E9D" w:rsidP="00824E9D">
      <w:pPr>
        <w:tabs>
          <w:tab w:val="left" w:pos="510"/>
          <w:tab w:val="left" w:pos="1276"/>
        </w:tabs>
        <w:suppressAutoHyphens/>
        <w:ind w:firstLine="360"/>
        <w:jc w:val="both"/>
        <w:rPr>
          <w:color w:val="000000"/>
        </w:rPr>
      </w:pPr>
      <w:r>
        <w:t xml:space="preserve"> </w:t>
      </w:r>
    </w:p>
    <w:tbl>
      <w:tblPr>
        <w:tblW w:w="4871" w:type="pct"/>
        <w:tblLayout w:type="fixed"/>
        <w:tblLook w:val="00A0" w:firstRow="1" w:lastRow="0" w:firstColumn="1" w:lastColumn="0" w:noHBand="0" w:noVBand="0"/>
      </w:tblPr>
      <w:tblGrid>
        <w:gridCol w:w="5438"/>
        <w:gridCol w:w="5129"/>
      </w:tblGrid>
      <w:tr w:rsidR="00824E9D" w:rsidRPr="00EF7F1F" w:rsidTr="00D367B4">
        <w:trPr>
          <w:trHeight w:val="2880"/>
        </w:trPr>
        <w:tc>
          <w:tcPr>
            <w:tcW w:w="2573" w:type="pct"/>
          </w:tcPr>
          <w:p w:rsidR="00824E9D" w:rsidRPr="00FE3A81" w:rsidRDefault="00824E9D" w:rsidP="00D367B4">
            <w:pPr>
              <w:pStyle w:val="1"/>
              <w:spacing w:before="0" w:line="240" w:lineRule="auto"/>
              <w:rPr>
                <w:b w:val="0"/>
                <w:color w:val="auto"/>
              </w:rPr>
            </w:pPr>
            <w:r w:rsidRPr="00FE3A81">
              <w:rPr>
                <w:b w:val="0"/>
                <w:bCs w:val="0"/>
                <w:color w:val="auto"/>
              </w:rPr>
              <w:lastRenderedPageBreak/>
              <w:t>Заказчик:</w:t>
            </w:r>
          </w:p>
          <w:p w:rsidR="00824E9D" w:rsidRDefault="00824E9D" w:rsidP="00D367B4">
            <w:r>
              <w:t xml:space="preserve">Администрация сельского поселения 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</w:t>
            </w:r>
            <w:r w:rsidRPr="000E4B69">
              <w:t xml:space="preserve">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 Башкортостан</w:t>
            </w:r>
          </w:p>
          <w:p w:rsidR="00824E9D" w:rsidRDefault="00824E9D" w:rsidP="00D367B4">
            <w:r w:rsidRPr="000D75F1">
              <w:rPr>
                <w:b/>
              </w:rPr>
              <w:t>Адрес</w:t>
            </w:r>
            <w:proofErr w:type="gramStart"/>
            <w:r w:rsidRPr="000D75F1">
              <w:rPr>
                <w:b/>
              </w:rPr>
              <w:t xml:space="preserve"> :</w:t>
            </w:r>
            <w:proofErr w:type="gramEnd"/>
            <w:r>
              <w:t xml:space="preserve"> 452189 , РБ, 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</w:p>
          <w:p w:rsidR="00824E9D" w:rsidRDefault="00824E9D" w:rsidP="00D367B4">
            <w:r>
              <w:t xml:space="preserve">с. </w:t>
            </w:r>
            <w:proofErr w:type="spellStart"/>
            <w:r>
              <w:t>Бекетово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Школьная ,1 </w:t>
            </w:r>
            <w:r w:rsidRPr="000E4B69">
              <w:t xml:space="preserve"> </w:t>
            </w:r>
          </w:p>
          <w:p w:rsidR="00824E9D" w:rsidRDefault="00824E9D" w:rsidP="00D367B4">
            <w:r>
              <w:t>ИНН  0221001130 КПП  022101001</w:t>
            </w:r>
          </w:p>
          <w:p w:rsidR="00824E9D" w:rsidRDefault="00824E9D" w:rsidP="00D367B4">
            <w:proofErr w:type="gramStart"/>
            <w:r>
              <w:t>Р</w:t>
            </w:r>
            <w:proofErr w:type="gramEnd"/>
            <w:r>
              <w:t>/сч.40204810300000001610</w:t>
            </w:r>
          </w:p>
          <w:p w:rsidR="00824E9D" w:rsidRDefault="00824E9D" w:rsidP="00D367B4">
            <w:r>
              <w:t xml:space="preserve">в ОТДЕЛЕНИЕ- НБ Республика Башкортостан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</w:t>
            </w:r>
          </w:p>
          <w:p w:rsidR="00824E9D" w:rsidRDefault="00824E9D" w:rsidP="00D367B4">
            <w:r>
              <w:t>БИК 048073001</w:t>
            </w:r>
          </w:p>
          <w:p w:rsidR="00824E9D" w:rsidRDefault="00824E9D" w:rsidP="00D367B4">
            <w:r>
              <w:t>Телефон и факс 8(34741)2-34-56</w:t>
            </w:r>
          </w:p>
          <w:p w:rsidR="00824E9D" w:rsidRDefault="00824E9D" w:rsidP="00D367B4">
            <w:r>
              <w:t xml:space="preserve">                            8(34786) 7-40-42</w:t>
            </w:r>
          </w:p>
          <w:p w:rsidR="00824E9D" w:rsidRPr="00981750" w:rsidRDefault="00824E9D" w:rsidP="00D367B4">
            <w:pPr>
              <w:pStyle w:val="ab"/>
              <w:jc w:val="both"/>
            </w:pPr>
          </w:p>
          <w:p w:rsidR="00824E9D" w:rsidRPr="00EF7F1F" w:rsidRDefault="00824E9D" w:rsidP="00D367B4">
            <w:pPr>
              <w:widowControl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427" w:type="pct"/>
          </w:tcPr>
          <w:p w:rsidR="00824E9D" w:rsidRPr="00FE3A81" w:rsidRDefault="00824E9D" w:rsidP="00D367B4">
            <w:pPr>
              <w:pStyle w:val="1"/>
              <w:spacing w:before="0" w:line="240" w:lineRule="auto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Подрядчик</w:t>
            </w:r>
            <w:r w:rsidRPr="00FE3A81">
              <w:rPr>
                <w:b w:val="0"/>
                <w:bCs w:val="0"/>
                <w:color w:val="auto"/>
              </w:rPr>
              <w:t xml:space="preserve">: 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Общество с ограниченной ответственностью «Дорожно-строительный сервис»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 xml:space="preserve">Адрес: 452189, Республика Башкортостан, </w:t>
            </w:r>
            <w:proofErr w:type="spellStart"/>
            <w:r w:rsidRPr="00A34BA3">
              <w:rPr>
                <w:lang w:eastAsia="en-US"/>
              </w:rPr>
              <w:t>Ермекеевский</w:t>
            </w:r>
            <w:proofErr w:type="spellEnd"/>
            <w:r w:rsidRPr="00A34BA3">
              <w:rPr>
                <w:lang w:eastAsia="en-US"/>
              </w:rPr>
              <w:t xml:space="preserve"> район, с. </w:t>
            </w:r>
            <w:proofErr w:type="spellStart"/>
            <w:r w:rsidRPr="00A34BA3">
              <w:rPr>
                <w:lang w:eastAsia="en-US"/>
              </w:rPr>
              <w:t>Бекетово</w:t>
            </w:r>
            <w:proofErr w:type="spellEnd"/>
            <w:r w:rsidRPr="00A34BA3">
              <w:rPr>
                <w:lang w:eastAsia="en-US"/>
              </w:rPr>
              <w:t>, ул</w:t>
            </w:r>
            <w:proofErr w:type="gramStart"/>
            <w:r w:rsidRPr="00A34BA3">
              <w:rPr>
                <w:lang w:eastAsia="en-US"/>
              </w:rPr>
              <w:t>.Ш</w:t>
            </w:r>
            <w:proofErr w:type="gramEnd"/>
            <w:r w:rsidRPr="00A34BA3">
              <w:rPr>
                <w:lang w:eastAsia="en-US"/>
              </w:rPr>
              <w:t>кольная,1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Тел.8 917 754 75 35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ИНН 0221003112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КПП 022101001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proofErr w:type="gramStart"/>
            <w:r w:rsidRPr="00A34BA3">
              <w:rPr>
                <w:lang w:eastAsia="en-US"/>
              </w:rPr>
              <w:t>р</w:t>
            </w:r>
            <w:proofErr w:type="gramEnd"/>
            <w:r w:rsidRPr="00A34BA3">
              <w:rPr>
                <w:lang w:eastAsia="en-US"/>
              </w:rPr>
              <w:t xml:space="preserve">/с 40702810800270000032 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 xml:space="preserve">Филиал ОАО «УРАЛСИБ» </w:t>
            </w:r>
            <w:proofErr w:type="spellStart"/>
            <w:r w:rsidRPr="00A34BA3">
              <w:rPr>
                <w:lang w:eastAsia="en-US"/>
              </w:rPr>
              <w:t>г</w:t>
            </w:r>
            <w:proofErr w:type="gramStart"/>
            <w:r w:rsidRPr="00A34BA3">
              <w:rPr>
                <w:lang w:eastAsia="en-US"/>
              </w:rPr>
              <w:t>.У</w:t>
            </w:r>
            <w:proofErr w:type="gramEnd"/>
            <w:r w:rsidRPr="00A34BA3">
              <w:rPr>
                <w:lang w:eastAsia="en-US"/>
              </w:rPr>
              <w:t>фа</w:t>
            </w:r>
            <w:proofErr w:type="spellEnd"/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БИК 048073770</w:t>
            </w:r>
          </w:p>
          <w:p w:rsidR="00824E9D" w:rsidRPr="00A34BA3" w:rsidRDefault="00824E9D" w:rsidP="00D367B4">
            <w:pPr>
              <w:widowControl w:val="0"/>
              <w:adjustRightInd w:val="0"/>
              <w:ind w:left="2" w:hanging="2"/>
              <w:rPr>
                <w:lang w:eastAsia="en-US"/>
              </w:rPr>
            </w:pPr>
            <w:r w:rsidRPr="00A34BA3">
              <w:rPr>
                <w:lang w:eastAsia="en-US"/>
              </w:rPr>
              <w:t>К/с 30101810600000000770</w:t>
            </w:r>
          </w:p>
          <w:p w:rsidR="00824E9D" w:rsidRPr="00EF7F1F" w:rsidRDefault="00824E9D" w:rsidP="00D367B4">
            <w:pPr>
              <w:widowControl w:val="0"/>
              <w:adjustRightInd w:val="0"/>
              <w:ind w:left="2" w:hanging="2"/>
              <w:rPr>
                <w:i/>
                <w:lang w:eastAsia="en-US"/>
              </w:rPr>
            </w:pPr>
          </w:p>
        </w:tc>
      </w:tr>
    </w:tbl>
    <w:p w:rsidR="00824E9D" w:rsidRDefault="00824E9D" w:rsidP="00824E9D">
      <w:pPr>
        <w:ind w:left="360"/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2"/>
        <w:gridCol w:w="3178"/>
        <w:gridCol w:w="1800"/>
        <w:gridCol w:w="3128"/>
      </w:tblGrid>
      <w:tr w:rsidR="00824E9D" w:rsidRPr="00FA03A1" w:rsidTr="00D367B4"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9D" w:rsidRPr="00FA03A1" w:rsidRDefault="00824E9D" w:rsidP="00D3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</w:t>
            </w:r>
            <w:r w:rsidRPr="00FA03A1">
              <w:rPr>
                <w:rFonts w:ascii="Times New Roman CYR" w:hAnsi="Times New Roman CYR" w:cs="Times New Roman CYR"/>
                <w:b/>
                <w:bCs/>
              </w:rPr>
              <w:t>аказчик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9D" w:rsidRPr="00FA03A1" w:rsidRDefault="00824E9D" w:rsidP="00D367B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FA03A1">
              <w:rPr>
                <w:rFonts w:ascii="Times New Roman CYR" w:hAnsi="Times New Roman CYR" w:cs="Times New Roman CYR"/>
                <w:b/>
                <w:bCs/>
              </w:rPr>
              <w:t>Подрядчик</w:t>
            </w:r>
          </w:p>
        </w:tc>
      </w:tr>
      <w:tr w:rsidR="00824E9D" w:rsidRPr="00FA03A1" w:rsidTr="00D367B4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FA03A1"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widowControl w:val="0"/>
              <w:shd w:val="clear" w:color="auto" w:fill="FFFFFF"/>
              <w:tabs>
                <w:tab w:val="left" w:pos="7440"/>
                <w:tab w:val="left" w:leader="underscore" w:pos="8774"/>
              </w:tabs>
              <w:autoSpaceDE w:val="0"/>
              <w:ind w:left="-108" w:right="-126"/>
              <w:rPr>
                <w:rFonts w:eastAsia="Times New Roman CYR"/>
                <w:kern w:val="2"/>
                <w:lang w:bidi="ru-RU"/>
              </w:rPr>
            </w:pPr>
            <w:r w:rsidRPr="000A4030">
              <w:rPr>
                <w:rFonts w:eastAsia="Times New Roman CYR"/>
                <w:kern w:val="2"/>
                <w:lang w:bidi="ru-RU"/>
              </w:rPr>
              <w:t>Глава сельского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ind w:left="-107" w:right="-90" w:firstLine="107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0A4030"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pStyle w:val="2"/>
              <w:ind w:left="-108" w:right="-108"/>
              <w:rPr>
                <w:kern w:val="2"/>
                <w:sz w:val="24"/>
              </w:rPr>
            </w:pPr>
            <w:r w:rsidRPr="000A4030">
              <w:rPr>
                <w:kern w:val="2"/>
                <w:sz w:val="24"/>
              </w:rPr>
              <w:t>Директор</w:t>
            </w:r>
          </w:p>
        </w:tc>
      </w:tr>
      <w:tr w:rsidR="00824E9D" w:rsidRPr="00FA03A1" w:rsidTr="00D367B4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FA03A1">
              <w:rPr>
                <w:rFonts w:ascii="Times New Roman CYR" w:hAnsi="Times New Roman CYR" w:cs="Times New Roman CYR"/>
                <w:b/>
                <w:bCs/>
              </w:rPr>
              <w:t>Ф.И.О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widowControl w:val="0"/>
              <w:shd w:val="clear" w:color="auto" w:fill="FFFFFF"/>
              <w:tabs>
                <w:tab w:val="left" w:pos="7440"/>
                <w:tab w:val="left" w:leader="underscore" w:pos="8774"/>
              </w:tabs>
              <w:autoSpaceDE w:val="0"/>
              <w:rPr>
                <w:rFonts w:eastAsia="Times New Roman CYR"/>
                <w:kern w:val="2"/>
                <w:lang w:bidi="ru-RU"/>
              </w:rPr>
            </w:pPr>
            <w:r w:rsidRPr="000A4030">
              <w:rPr>
                <w:rFonts w:eastAsia="Times New Roman CYR"/>
                <w:kern w:val="2"/>
                <w:lang w:bidi="ru-RU"/>
              </w:rPr>
              <w:t>Исламова З.З.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ind w:left="-107" w:right="-90" w:firstLine="107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0A4030">
              <w:rPr>
                <w:rFonts w:ascii="Times New Roman CYR" w:hAnsi="Times New Roman CYR" w:cs="Times New Roman CYR"/>
                <w:b/>
                <w:bCs/>
              </w:rPr>
              <w:t>Ф.И.О.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0A4030" w:rsidRDefault="00824E9D" w:rsidP="00D367B4">
            <w:pPr>
              <w:pStyle w:val="a8"/>
              <w:spacing w:before="0" w:after="0"/>
              <w:ind w:left="-108" w:right="-108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Салихов З.З.</w:t>
            </w:r>
          </w:p>
        </w:tc>
      </w:tr>
      <w:tr w:rsidR="00824E9D" w:rsidRPr="00FA03A1" w:rsidTr="00D367B4">
        <w:trPr>
          <w:trHeight w:val="625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FA03A1">
              <w:rPr>
                <w:rFonts w:ascii="Times New Roman CYR" w:hAnsi="Times New Roman CYR" w:cs="Times New Roman CYR"/>
                <w:b/>
                <w:bCs/>
              </w:rPr>
              <w:t>Подпись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ind w:left="-107" w:right="-90" w:firstLine="107"/>
              <w:jc w:val="center"/>
              <w:rPr>
                <w:rFonts w:ascii="Times New Roman CYR" w:hAnsi="Times New Roman CYR" w:cs="Times New Roman CYR"/>
                <w:b/>
                <w:bCs/>
                <w:kern w:val="2"/>
              </w:rPr>
            </w:pPr>
            <w:r w:rsidRPr="00FA03A1">
              <w:rPr>
                <w:rFonts w:ascii="Times New Roman CYR" w:hAnsi="Times New Roman CYR" w:cs="Times New Roman CYR"/>
                <w:b/>
                <w:bCs/>
              </w:rPr>
              <w:t>Подпись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E9D" w:rsidRPr="00FA03A1" w:rsidRDefault="00824E9D" w:rsidP="00D367B4">
            <w:pPr>
              <w:widowControl w:val="0"/>
              <w:shd w:val="clear" w:color="auto" w:fill="FFFFFF"/>
              <w:tabs>
                <w:tab w:val="left" w:leader="underscore" w:pos="8774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2"/>
              </w:rPr>
            </w:pPr>
          </w:p>
        </w:tc>
      </w:tr>
    </w:tbl>
    <w:p w:rsidR="00824E9D" w:rsidRDefault="00824E9D" w:rsidP="00824E9D">
      <w:pPr>
        <w:ind w:firstLine="360"/>
        <w:jc w:val="both"/>
      </w:pPr>
    </w:p>
    <w:p w:rsidR="00824E9D" w:rsidRDefault="00824E9D" w:rsidP="00824E9D">
      <w:pPr>
        <w:pStyle w:val="2"/>
        <w:spacing w:line="240" w:lineRule="auto"/>
        <w:ind w:firstLine="360"/>
      </w:pPr>
    </w:p>
    <w:p w:rsidR="00824E9D" w:rsidRPr="00677582" w:rsidRDefault="00824E9D" w:rsidP="00824E9D">
      <w:pPr>
        <w:pStyle w:val="2"/>
        <w:spacing w:line="240" w:lineRule="auto"/>
        <w:ind w:firstLine="360"/>
        <w:rPr>
          <w:sz w:val="24"/>
        </w:rPr>
      </w:pPr>
    </w:p>
    <w:p w:rsidR="002A073A" w:rsidRDefault="002A073A"/>
    <w:sectPr w:rsidR="002A073A" w:rsidSect="0056408C">
      <w:footerReference w:type="even" r:id="rId10"/>
      <w:footerReference w:type="default" r:id="rId11"/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4" w:rsidRDefault="00824E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724" w:rsidRDefault="00824E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24" w:rsidRDefault="00824E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2724" w:rsidRDefault="00824E9D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AF8"/>
    <w:multiLevelType w:val="multilevel"/>
    <w:tmpl w:val="2F16E404"/>
    <w:lvl w:ilvl="0">
      <w:start w:val="1"/>
      <w:numFmt w:val="decimal"/>
      <w:pStyle w:val="001"/>
      <w:suff w:val="nothing"/>
      <w:lvlText w:val="%1. 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002"/>
      <w:suff w:val="nothing"/>
      <w:lvlText w:val="%1.%2.   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pStyle w:val="003"/>
      <w:suff w:val="nothing"/>
      <w:lvlText w:val="%1.%2.%3.   "/>
      <w:lvlJc w:val="left"/>
      <w:pPr>
        <w:ind w:left="71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5C24C9"/>
    <w:multiLevelType w:val="hybridMultilevel"/>
    <w:tmpl w:val="1A5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60D"/>
    <w:multiLevelType w:val="hybridMultilevel"/>
    <w:tmpl w:val="B11CF04A"/>
    <w:lvl w:ilvl="0" w:tplc="E1CE45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394098"/>
    <w:multiLevelType w:val="hybridMultilevel"/>
    <w:tmpl w:val="B62E9286"/>
    <w:lvl w:ilvl="0" w:tplc="8CBC8184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1370E"/>
    <w:multiLevelType w:val="multilevel"/>
    <w:tmpl w:val="967EE44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9D"/>
    <w:rsid w:val="002A073A"/>
    <w:rsid w:val="008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E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rsid w:val="00824E9D"/>
    <w:pPr>
      <w:spacing w:line="360" w:lineRule="auto"/>
      <w:ind w:firstLine="708"/>
    </w:pPr>
    <w:rPr>
      <w:sz w:val="18"/>
    </w:rPr>
  </w:style>
  <w:style w:type="character" w:customStyle="1" w:styleId="20">
    <w:name w:val="Основной текст с отступом 2 Знак"/>
    <w:basedOn w:val="a0"/>
    <w:link w:val="2"/>
    <w:rsid w:val="00824E9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824E9D"/>
    <w:pPr>
      <w:spacing w:line="360" w:lineRule="auto"/>
      <w:ind w:firstLine="360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824E9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ody Text"/>
    <w:basedOn w:val="a"/>
    <w:link w:val="a4"/>
    <w:rsid w:val="00824E9D"/>
    <w:pPr>
      <w:spacing w:line="360" w:lineRule="auto"/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824E9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824E9D"/>
    <w:pPr>
      <w:ind w:right="-241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24E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E9D"/>
  </w:style>
  <w:style w:type="paragraph" w:styleId="a6">
    <w:name w:val="footer"/>
    <w:basedOn w:val="a"/>
    <w:link w:val="a7"/>
    <w:rsid w:val="00824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24E9D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4E9D"/>
    <w:pPr>
      <w:spacing w:before="100" w:after="100"/>
    </w:pPr>
    <w:rPr>
      <w:szCs w:val="20"/>
    </w:rPr>
  </w:style>
  <w:style w:type="paragraph" w:customStyle="1" w:styleId="001">
    <w:name w:val="Заголовок 001 (в контракте)"/>
    <w:basedOn w:val="1"/>
    <w:next w:val="a9"/>
    <w:qFormat/>
    <w:rsid w:val="00824E9D"/>
    <w:pPr>
      <w:numPr>
        <w:numId w:val="2"/>
      </w:numPr>
      <w:spacing w:after="240" w:line="240" w:lineRule="auto"/>
      <w:contextualSpacing/>
      <w:jc w:val="center"/>
      <w:outlineLvl w:val="1"/>
    </w:pPr>
    <w:rPr>
      <w:rFonts w:ascii="Times New Roman" w:hAnsi="Times New Roman"/>
      <w:color w:val="auto"/>
      <w:sz w:val="24"/>
      <w:szCs w:val="24"/>
    </w:rPr>
  </w:style>
  <w:style w:type="paragraph" w:customStyle="1" w:styleId="002">
    <w:name w:val="Заголовок 002 (в контракте)"/>
    <w:basedOn w:val="a"/>
    <w:qFormat/>
    <w:rsid w:val="00824E9D"/>
    <w:pPr>
      <w:numPr>
        <w:ilvl w:val="1"/>
        <w:numId w:val="2"/>
      </w:numPr>
      <w:tabs>
        <w:tab w:val="left" w:pos="1134"/>
      </w:tabs>
      <w:spacing w:before="120"/>
      <w:jc w:val="both"/>
    </w:pPr>
    <w:rPr>
      <w:rFonts w:eastAsia="Calibri"/>
      <w:lang w:eastAsia="en-US"/>
    </w:rPr>
  </w:style>
  <w:style w:type="paragraph" w:customStyle="1" w:styleId="003">
    <w:name w:val="Заголовок 003 (в контракте)"/>
    <w:basedOn w:val="a"/>
    <w:qFormat/>
    <w:rsid w:val="00824E9D"/>
    <w:pPr>
      <w:numPr>
        <w:ilvl w:val="2"/>
        <w:numId w:val="2"/>
      </w:numPr>
      <w:contextualSpacing/>
      <w:jc w:val="both"/>
    </w:pPr>
    <w:rPr>
      <w:rFonts w:eastAsia="Calibri"/>
      <w:lang w:eastAsia="en-US"/>
    </w:rPr>
  </w:style>
  <w:style w:type="paragraph" w:styleId="a9">
    <w:name w:val="List Paragraph"/>
    <w:basedOn w:val="a"/>
    <w:qFormat/>
    <w:rsid w:val="00824E9D"/>
    <w:pPr>
      <w:ind w:left="708"/>
    </w:pPr>
  </w:style>
  <w:style w:type="character" w:styleId="aa">
    <w:name w:val="Hyperlink"/>
    <w:rsid w:val="00824E9D"/>
    <w:rPr>
      <w:color w:val="0000FF"/>
      <w:u w:val="single"/>
      <w:lang/>
    </w:rPr>
  </w:style>
  <w:style w:type="paragraph" w:customStyle="1" w:styleId="ConsPlusNormal">
    <w:name w:val="ConsPlusNormal"/>
    <w:rsid w:val="00824E9D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31">
    <w:name w:val="Стиль3 Знак Знак"/>
    <w:basedOn w:val="a"/>
    <w:rsid w:val="00824E9D"/>
    <w:pPr>
      <w:suppressAutoHyphens/>
      <w:spacing w:line="100" w:lineRule="atLeast"/>
    </w:pPr>
    <w:rPr>
      <w:kern w:val="1"/>
      <w:lang w:eastAsia="ar-SA"/>
    </w:rPr>
  </w:style>
  <w:style w:type="paragraph" w:customStyle="1" w:styleId="Default">
    <w:name w:val="Default"/>
    <w:rsid w:val="00824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рмальный"/>
    <w:rsid w:val="00824E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текст сноски"/>
    <w:basedOn w:val="a"/>
    <w:semiHidden/>
    <w:rsid w:val="00824E9D"/>
    <w:pPr>
      <w:widowControl w:val="0"/>
    </w:pPr>
    <w:rPr>
      <w:rFonts w:ascii="Gelvetsky 12pt" w:hAnsi="Gelvetsky 12p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E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rsid w:val="00824E9D"/>
    <w:pPr>
      <w:spacing w:line="360" w:lineRule="auto"/>
      <w:ind w:firstLine="708"/>
    </w:pPr>
    <w:rPr>
      <w:sz w:val="18"/>
    </w:rPr>
  </w:style>
  <w:style w:type="character" w:customStyle="1" w:styleId="20">
    <w:name w:val="Основной текст с отступом 2 Знак"/>
    <w:basedOn w:val="a0"/>
    <w:link w:val="2"/>
    <w:rsid w:val="00824E9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824E9D"/>
    <w:pPr>
      <w:spacing w:line="360" w:lineRule="auto"/>
      <w:ind w:firstLine="360"/>
      <w:jc w:val="both"/>
    </w:pPr>
    <w:rPr>
      <w:sz w:val="18"/>
    </w:rPr>
  </w:style>
  <w:style w:type="character" w:customStyle="1" w:styleId="30">
    <w:name w:val="Основной текст с отступом 3 Знак"/>
    <w:basedOn w:val="a0"/>
    <w:link w:val="3"/>
    <w:rsid w:val="00824E9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ody Text"/>
    <w:basedOn w:val="a"/>
    <w:link w:val="a4"/>
    <w:rsid w:val="00824E9D"/>
    <w:pPr>
      <w:spacing w:line="360" w:lineRule="auto"/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824E9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824E9D"/>
    <w:pPr>
      <w:ind w:right="-241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24E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E9D"/>
  </w:style>
  <w:style w:type="paragraph" w:styleId="a6">
    <w:name w:val="footer"/>
    <w:basedOn w:val="a"/>
    <w:link w:val="a7"/>
    <w:rsid w:val="00824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24E9D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4E9D"/>
    <w:pPr>
      <w:spacing w:before="100" w:after="100"/>
    </w:pPr>
    <w:rPr>
      <w:szCs w:val="20"/>
    </w:rPr>
  </w:style>
  <w:style w:type="paragraph" w:customStyle="1" w:styleId="001">
    <w:name w:val="Заголовок 001 (в контракте)"/>
    <w:basedOn w:val="1"/>
    <w:next w:val="a9"/>
    <w:qFormat/>
    <w:rsid w:val="00824E9D"/>
    <w:pPr>
      <w:numPr>
        <w:numId w:val="2"/>
      </w:numPr>
      <w:spacing w:after="240" w:line="240" w:lineRule="auto"/>
      <w:contextualSpacing/>
      <w:jc w:val="center"/>
      <w:outlineLvl w:val="1"/>
    </w:pPr>
    <w:rPr>
      <w:rFonts w:ascii="Times New Roman" w:hAnsi="Times New Roman"/>
      <w:color w:val="auto"/>
      <w:sz w:val="24"/>
      <w:szCs w:val="24"/>
    </w:rPr>
  </w:style>
  <w:style w:type="paragraph" w:customStyle="1" w:styleId="002">
    <w:name w:val="Заголовок 002 (в контракте)"/>
    <w:basedOn w:val="a"/>
    <w:qFormat/>
    <w:rsid w:val="00824E9D"/>
    <w:pPr>
      <w:numPr>
        <w:ilvl w:val="1"/>
        <w:numId w:val="2"/>
      </w:numPr>
      <w:tabs>
        <w:tab w:val="left" w:pos="1134"/>
      </w:tabs>
      <w:spacing w:before="120"/>
      <w:jc w:val="both"/>
    </w:pPr>
    <w:rPr>
      <w:rFonts w:eastAsia="Calibri"/>
      <w:lang w:eastAsia="en-US"/>
    </w:rPr>
  </w:style>
  <w:style w:type="paragraph" w:customStyle="1" w:styleId="003">
    <w:name w:val="Заголовок 003 (в контракте)"/>
    <w:basedOn w:val="a"/>
    <w:qFormat/>
    <w:rsid w:val="00824E9D"/>
    <w:pPr>
      <w:numPr>
        <w:ilvl w:val="2"/>
        <w:numId w:val="2"/>
      </w:numPr>
      <w:contextualSpacing/>
      <w:jc w:val="both"/>
    </w:pPr>
    <w:rPr>
      <w:rFonts w:eastAsia="Calibri"/>
      <w:lang w:eastAsia="en-US"/>
    </w:rPr>
  </w:style>
  <w:style w:type="paragraph" w:styleId="a9">
    <w:name w:val="List Paragraph"/>
    <w:basedOn w:val="a"/>
    <w:qFormat/>
    <w:rsid w:val="00824E9D"/>
    <w:pPr>
      <w:ind w:left="708"/>
    </w:pPr>
  </w:style>
  <w:style w:type="character" w:styleId="aa">
    <w:name w:val="Hyperlink"/>
    <w:rsid w:val="00824E9D"/>
    <w:rPr>
      <w:color w:val="0000FF"/>
      <w:u w:val="single"/>
      <w:lang/>
    </w:rPr>
  </w:style>
  <w:style w:type="paragraph" w:customStyle="1" w:styleId="ConsPlusNormal">
    <w:name w:val="ConsPlusNormal"/>
    <w:rsid w:val="00824E9D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31">
    <w:name w:val="Стиль3 Знак Знак"/>
    <w:basedOn w:val="a"/>
    <w:rsid w:val="00824E9D"/>
    <w:pPr>
      <w:suppressAutoHyphens/>
      <w:spacing w:line="100" w:lineRule="atLeast"/>
    </w:pPr>
    <w:rPr>
      <w:kern w:val="1"/>
      <w:lang w:eastAsia="ar-SA"/>
    </w:rPr>
  </w:style>
  <w:style w:type="paragraph" w:customStyle="1" w:styleId="Default">
    <w:name w:val="Default"/>
    <w:rsid w:val="00824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Нормальный"/>
    <w:rsid w:val="00824E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текст сноски"/>
    <w:basedOn w:val="a"/>
    <w:semiHidden/>
    <w:rsid w:val="00824E9D"/>
    <w:pPr>
      <w:widowControl w:val="0"/>
    </w:pPr>
    <w:rPr>
      <w:rFonts w:ascii="Gelvetsky 12pt" w:hAnsi="Gelvetsky 12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951E0658A0A889D5795191CD111163BD6F8C1A2901435A6CEB88S46AE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5124</Words>
  <Characters>29207</Characters>
  <Application>Microsoft Office Word</Application>
  <DocSecurity>0</DocSecurity>
  <Lines>243</Lines>
  <Paragraphs>68</Paragraphs>
  <ScaleCrop>false</ScaleCrop>
  <Company/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2016-09-23T11:37:00Z</dcterms:created>
  <dcterms:modified xsi:type="dcterms:W3CDTF">2016-09-23T11:37:00Z</dcterms:modified>
</cp:coreProperties>
</file>