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7" w:rsidRDefault="00EA2CA7" w:rsidP="00EA2CA7">
      <w:pPr>
        <w:pStyle w:val="Style2"/>
        <w:widowControl/>
        <w:spacing w:line="274" w:lineRule="exact"/>
        <w:ind w:left="270" w:right="72"/>
        <w:rPr>
          <w:rStyle w:val="FontStyle12"/>
          <w:b w:val="0"/>
          <w:sz w:val="28"/>
          <w:szCs w:val="28"/>
        </w:rPr>
      </w:pPr>
    </w:p>
    <w:p w:rsidR="00EA2CA7" w:rsidRPr="00B84C42" w:rsidRDefault="00EA2CA7" w:rsidP="00EA2CA7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36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A7" w:rsidRDefault="00EA2CA7" w:rsidP="00EA2CA7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rPr>
          <w:b/>
          <w:bCs/>
        </w:rPr>
      </w:pPr>
      <w:r>
        <w:rPr>
          <w:b/>
          <w:bCs/>
        </w:rPr>
        <w:t xml:space="preserve">    «15»  ноябрь  2012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№ 32               « 15» ноября   2012 г.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pStyle w:val="Style2"/>
        <w:widowControl/>
        <w:spacing w:line="274" w:lineRule="exact"/>
        <w:ind w:left="270" w:right="72"/>
        <w:rPr>
          <w:rStyle w:val="FontStyle12"/>
          <w:b w:val="0"/>
          <w:sz w:val="28"/>
          <w:szCs w:val="28"/>
        </w:rPr>
      </w:pP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   Об утверждении Административного регламента по предоставлению</w:t>
      </w:r>
    </w:p>
    <w:p w:rsidR="00EA2CA7" w:rsidRDefault="00EA2CA7" w:rsidP="00EA2CA7">
      <w:pPr>
        <w:rPr>
          <w:b/>
          <w:bCs/>
        </w:rPr>
      </w:pPr>
      <w:r>
        <w:rPr>
          <w:b/>
          <w:bCs/>
        </w:rPr>
        <w:t>муниципальной услуги "Предоставление информации об объектах недвижимого  имущества, находящихся в  муниципальной собственности и предназначенных для сдачи в аренду»</w:t>
      </w:r>
    </w:p>
    <w:p w:rsidR="00EA2CA7" w:rsidRDefault="00EA2CA7" w:rsidP="00EA2CA7">
      <w:pPr>
        <w:rPr>
          <w:b/>
          <w:bCs/>
        </w:rPr>
      </w:pPr>
    </w:p>
    <w:p w:rsidR="00EA2CA7" w:rsidRDefault="00EA2CA7" w:rsidP="00EA2CA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  <w:r>
        <w:rPr>
          <w:b/>
          <w:bCs/>
        </w:rPr>
        <w:t>постановляю:</w:t>
      </w:r>
    </w:p>
    <w:p w:rsidR="00EA2CA7" w:rsidRDefault="00EA2CA7" w:rsidP="00EA2CA7">
      <w:pPr>
        <w:jc w:val="both"/>
        <w:rPr>
          <w:b/>
          <w:bCs/>
        </w:rPr>
      </w:pPr>
    </w:p>
    <w:p w:rsidR="00EA2CA7" w:rsidRDefault="00EA2CA7" w:rsidP="00EA2CA7">
      <w:pPr>
        <w:pStyle w:val="a3"/>
        <w:ind w:left="0" w:firstLine="708"/>
        <w:jc w:val="both"/>
        <w:rPr>
          <w:bCs/>
        </w:rPr>
      </w:pPr>
      <w:r w:rsidRPr="00BD5769">
        <w:rPr>
          <w:bCs/>
        </w:rPr>
        <w:t xml:space="preserve">1.Утвердить  административный регламент по предоставлению муниципальной услуги </w:t>
      </w:r>
      <w:r w:rsidRPr="00BD5769">
        <w:rPr>
          <w:b/>
          <w:bCs/>
        </w:rPr>
        <w:t xml:space="preserve"> </w:t>
      </w:r>
      <w:r w:rsidRPr="00BD5769">
        <w:rPr>
          <w:bCs/>
        </w:rPr>
        <w:t xml:space="preserve">"Предоставление информации об объектах недвижимого  имущества, находящихся в  муниципальной собственности и предназначенных для сдачи в аренду </w:t>
      </w:r>
      <w:r>
        <w:rPr>
          <w:bCs/>
        </w:rPr>
        <w:t>".</w:t>
      </w:r>
    </w:p>
    <w:p w:rsidR="00EA2CA7" w:rsidRDefault="00EA2CA7" w:rsidP="00EA2CA7">
      <w:pPr>
        <w:autoSpaceDE w:val="0"/>
        <w:autoSpaceDN w:val="0"/>
        <w:adjustRightInd w:val="0"/>
        <w:ind w:firstLine="708"/>
        <w:contextualSpacing/>
        <w:jc w:val="both"/>
      </w:pPr>
      <w:r>
        <w:rPr>
          <w:bCs/>
        </w:rPr>
        <w:t xml:space="preserve">2.Обнародовать данное постановление </w:t>
      </w:r>
      <w:r>
        <w:t xml:space="preserve">на информационном стенде администрации сельского поселения Бекетовский сельсовет по адресу: Республика Башкортостан, </w:t>
      </w:r>
      <w:proofErr w:type="spellStart"/>
      <w:r>
        <w:t>Ермекеевский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 xml:space="preserve"> , ул. Школьная , д. 1 и разместить на официальном сайте сельского поселения.</w:t>
      </w:r>
    </w:p>
    <w:p w:rsidR="00EA2CA7" w:rsidRDefault="00EA2CA7" w:rsidP="00EA2CA7">
      <w:pPr>
        <w:autoSpaceDE w:val="0"/>
        <w:autoSpaceDN w:val="0"/>
        <w:adjustRightInd w:val="0"/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 </w:t>
      </w:r>
    </w:p>
    <w:p w:rsidR="00EA2CA7" w:rsidRDefault="00EA2CA7" w:rsidP="00EA2CA7">
      <w:pPr>
        <w:autoSpaceDE w:val="0"/>
        <w:autoSpaceDN w:val="0"/>
        <w:adjustRightInd w:val="0"/>
        <w:jc w:val="both"/>
      </w:pPr>
    </w:p>
    <w:p w:rsidR="00EA2CA7" w:rsidRDefault="00EA2CA7" w:rsidP="00EA2CA7">
      <w:pPr>
        <w:pStyle w:val="a9"/>
        <w:ind w:left="1065"/>
        <w:jc w:val="both"/>
        <w:rPr>
          <w:sz w:val="24"/>
          <w:szCs w:val="24"/>
        </w:rPr>
      </w:pPr>
    </w:p>
    <w:p w:rsidR="00EA2CA7" w:rsidRDefault="00EA2CA7" w:rsidP="00EA2CA7">
      <w:pPr>
        <w:pStyle w:val="a9"/>
        <w:rPr>
          <w:sz w:val="24"/>
          <w:szCs w:val="24"/>
        </w:rPr>
      </w:pPr>
    </w:p>
    <w:p w:rsidR="00EA2CA7" w:rsidRDefault="00EA2CA7" w:rsidP="00EA2CA7">
      <w:r>
        <w:t xml:space="preserve"> Глава сельского поселения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pPr>
        <w:rPr>
          <w:sz w:val="20"/>
          <w:szCs w:val="20"/>
        </w:rPr>
      </w:pPr>
    </w:p>
    <w:p w:rsidR="00EA2CA7" w:rsidRDefault="00EA2CA7" w:rsidP="00EA2CA7">
      <w:pPr>
        <w:tabs>
          <w:tab w:val="left" w:pos="5600"/>
          <w:tab w:val="left" w:pos="63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A2CA7" w:rsidRDefault="00EA2CA7" w:rsidP="00EA2CA7">
      <w:pPr>
        <w:tabs>
          <w:tab w:val="left" w:pos="1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к постановлению главы сельского поселения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Бекетовский 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 сельсовет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 Республики Башкортостан  </w:t>
      </w:r>
    </w:p>
    <w:p w:rsidR="00EA2CA7" w:rsidRDefault="00EA2CA7" w:rsidP="00EA2CA7">
      <w:pPr>
        <w:tabs>
          <w:tab w:val="left" w:pos="40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15.11.2012 г.  № 32</w:t>
      </w:r>
    </w:p>
    <w:p w:rsidR="00EA2CA7" w:rsidRDefault="00EA2CA7" w:rsidP="00EA2CA7">
      <w:pPr>
        <w:pStyle w:val="a6"/>
        <w:tabs>
          <w:tab w:val="left" w:pos="708"/>
        </w:tabs>
      </w:pPr>
    </w:p>
    <w:p w:rsidR="00EA2CA7" w:rsidRDefault="00EA2CA7" w:rsidP="00EA2CA7">
      <w:pPr>
        <w:spacing w:line="240" w:lineRule="exact"/>
        <w:jc w:val="both"/>
      </w:pP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по предоставлению муниципальной услуги</w:t>
      </w:r>
    </w:p>
    <w:p w:rsidR="00EA2CA7" w:rsidRDefault="00EA2CA7" w:rsidP="00EA2CA7">
      <w:pPr>
        <w:jc w:val="center"/>
        <w:rPr>
          <w:b/>
          <w:bCs/>
        </w:rPr>
      </w:pPr>
      <w:r>
        <w:rPr>
          <w:b/>
          <w:bCs/>
        </w:rPr>
        <w:t xml:space="preserve"> "Предоставление информации об объектах недвижимого  имущества, находящихся в  муниципальной собственности и предназначенных для сдачи в аренду "</w:t>
      </w:r>
    </w:p>
    <w:p w:rsidR="00EA2CA7" w:rsidRDefault="00EA2CA7" w:rsidP="00EA2CA7">
      <w:pPr>
        <w:spacing w:line="240" w:lineRule="exact"/>
        <w:jc w:val="both"/>
      </w:pPr>
    </w:p>
    <w:p w:rsidR="00EA2CA7" w:rsidRDefault="00EA2CA7" w:rsidP="00EA2CA7">
      <w:pPr>
        <w:spacing w:line="240" w:lineRule="exact"/>
        <w:jc w:val="both"/>
      </w:pPr>
    </w:p>
    <w:p w:rsidR="00EA2CA7" w:rsidRPr="007E6BC2" w:rsidRDefault="00EA2CA7" w:rsidP="00EA2CA7">
      <w:pPr>
        <w:pStyle w:val="ab"/>
        <w:ind w:left="0"/>
        <w:rPr>
          <w:szCs w:val="28"/>
        </w:rPr>
      </w:pPr>
      <w:r w:rsidRPr="007E6BC2">
        <w:rPr>
          <w:szCs w:val="28"/>
        </w:rPr>
        <w:tab/>
      </w:r>
    </w:p>
    <w:p w:rsidR="00EA2CA7" w:rsidRPr="007E6BC2" w:rsidRDefault="00EA2CA7" w:rsidP="00EA2CA7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206489246"/>
      <w:r w:rsidRPr="007E6BC2">
        <w:rPr>
          <w:rFonts w:ascii="Times New Roman" w:hAnsi="Times New Roman" w:cs="Times New Roman"/>
          <w:color w:val="000000" w:themeColor="text1"/>
        </w:rPr>
        <w:t>I. Общие положения</w:t>
      </w:r>
      <w:bookmarkStart w:id="1" w:name="_Toc206489247"/>
      <w:bookmarkEnd w:id="0"/>
    </w:p>
    <w:bookmarkEnd w:id="1"/>
    <w:p w:rsidR="00EA2CA7" w:rsidRDefault="00EA2CA7" w:rsidP="00EA2CA7">
      <w:pPr>
        <w:ind w:firstLine="720"/>
        <w:jc w:val="both"/>
      </w:pPr>
      <w:proofErr w:type="gramStart"/>
      <w: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 (далее административный регламент) разработан  в  целях  повышения  качества  исполнения и доступности результатов   предоставления  муниципальной   услуги    по  представлению   сведений об объектах муниципальной собственности, предназначенных для сдачи в аренду  (далее – муниципальная услуга),  создания  комфортных  условий  для  получателей  муниципальной  услуги (далее – заявители</w:t>
      </w:r>
      <w:proofErr w:type="gramEnd"/>
      <w:r>
        <w:t xml:space="preserve">),  и  определяет  порядок,  сроки  и  последовательность  действий (административных процедур)   Администрации поселения при  предоставлении  муниципальной услуги. </w:t>
      </w:r>
    </w:p>
    <w:p w:rsidR="00EA2CA7" w:rsidRDefault="00EA2CA7" w:rsidP="00EA2CA7">
      <w:pPr>
        <w:ind w:firstLine="720"/>
        <w:jc w:val="center"/>
        <w:rPr>
          <w:b/>
        </w:rPr>
      </w:pPr>
    </w:p>
    <w:p w:rsidR="00EA2CA7" w:rsidRDefault="00EA2CA7" w:rsidP="00EA2CA7">
      <w:pPr>
        <w:ind w:firstLine="72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EA2CA7" w:rsidRDefault="00EA2CA7" w:rsidP="00EA2CA7">
      <w:pPr>
        <w:pStyle w:val="3"/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Pr="00C66A86" w:rsidRDefault="00EA2CA7" w:rsidP="00EA2CA7">
      <w:pPr>
        <w:pStyle w:val="3"/>
        <w:spacing w:before="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66A86">
        <w:rPr>
          <w:rFonts w:ascii="Times New Roman" w:hAnsi="Times New Roman" w:cs="Times New Roman"/>
          <w:b w:val="0"/>
          <w:color w:val="000000" w:themeColor="text1"/>
        </w:rPr>
        <w:t>2.1. Наименование муниципальной услуги</w:t>
      </w:r>
    </w:p>
    <w:p w:rsidR="00EA2CA7" w:rsidRDefault="00EA2CA7" w:rsidP="00EA2CA7">
      <w:pPr>
        <w:ind w:firstLine="720"/>
        <w:jc w:val="both"/>
      </w:pPr>
      <w:r>
        <w:t>2.1.1.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2" w:name="_Toc206489248"/>
      <w:r w:rsidRPr="007E6BC2">
        <w:rPr>
          <w:rFonts w:ascii="Times New Roman" w:hAnsi="Times New Roman" w:cs="Times New Roman"/>
          <w:b w:val="0"/>
          <w:color w:val="000000" w:themeColor="text1"/>
        </w:rPr>
        <w:t>2.2.</w:t>
      </w:r>
      <w:r w:rsidRPr="007E6BC2">
        <w:rPr>
          <w:rFonts w:ascii="Times New Roman" w:hAnsi="Times New Roman" w:cs="Times New Roman"/>
          <w:color w:val="000000" w:themeColor="text1"/>
        </w:rPr>
        <w:t xml:space="preserve">  </w:t>
      </w:r>
      <w:r w:rsidRPr="007E6BC2">
        <w:rPr>
          <w:rFonts w:ascii="Times New Roman" w:hAnsi="Times New Roman" w:cs="Times New Roman"/>
          <w:b w:val="0"/>
          <w:color w:val="000000" w:themeColor="text1"/>
        </w:rPr>
        <w:t xml:space="preserve">Наименование </w:t>
      </w:r>
      <w:r w:rsidRPr="007E6BC2">
        <w:rPr>
          <w:rFonts w:ascii="Times New Roman" w:hAnsi="Times New Roman" w:cs="Times New Roman"/>
          <w:b w:val="0"/>
          <w:bCs w:val="0"/>
          <w:color w:val="000000" w:themeColor="text1"/>
        </w:rPr>
        <w:t>органа местного самоуправления</w:t>
      </w:r>
      <w:r w:rsidRPr="007E6BC2">
        <w:rPr>
          <w:rFonts w:ascii="Times New Roman" w:hAnsi="Times New Roman" w:cs="Times New Roman"/>
          <w:b w:val="0"/>
          <w:color w:val="000000" w:themeColor="text1"/>
        </w:rPr>
        <w:t>,  предоставляющего  муниципальную услугу</w:t>
      </w:r>
      <w:bookmarkEnd w:id="2"/>
      <w:r w:rsidRPr="007E6BC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   Администрация поселения 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( далее по тексту – администрация</w:t>
      </w:r>
      <w:proofErr w:type="gramStart"/>
      <w:r w:rsidRPr="007E6BC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6BC2">
        <w:rPr>
          <w:rFonts w:ascii="Times New Roman" w:hAnsi="Times New Roman" w:cs="Times New Roman"/>
          <w:sz w:val="28"/>
          <w:szCs w:val="28"/>
        </w:rPr>
        <w:t>.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206489249"/>
      <w:r w:rsidRPr="007E6BC2">
        <w:rPr>
          <w:rFonts w:ascii="Times New Roman" w:hAnsi="Times New Roman" w:cs="Times New Roman"/>
          <w:sz w:val="28"/>
          <w:szCs w:val="28"/>
        </w:rPr>
        <w:t>2.3.</w:t>
      </w:r>
      <w:r w:rsidRPr="007E6B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6BC2">
        <w:rPr>
          <w:rFonts w:ascii="Times New Roman" w:hAnsi="Times New Roman" w:cs="Times New Roman"/>
          <w:sz w:val="28"/>
          <w:szCs w:val="28"/>
        </w:rPr>
        <w:t>Нормативные  правовые  акты,  регулирующие  исполнение  муниципальной услуги</w:t>
      </w:r>
      <w:bookmarkEnd w:id="3"/>
    </w:p>
    <w:p w:rsidR="00EA2CA7" w:rsidRPr="007E6BC2" w:rsidRDefault="00EA2CA7" w:rsidP="00EA2CA7">
      <w:pPr>
        <w:ind w:firstLine="720"/>
        <w:jc w:val="both"/>
      </w:pPr>
      <w:r w:rsidRPr="007E6BC2">
        <w:t>Предоставление муниципальной услуги осуществляется в соответствии со следующими нормативными правовыми актами:</w:t>
      </w:r>
    </w:p>
    <w:p w:rsidR="00EA2CA7" w:rsidRPr="007E6BC2" w:rsidRDefault="00EA2CA7" w:rsidP="00EA2CA7">
      <w:pPr>
        <w:ind w:firstLine="851"/>
        <w:jc w:val="both"/>
      </w:pPr>
      <w:r w:rsidRPr="007E6BC2">
        <w:t xml:space="preserve">- Конституцией Российской Федерации. </w:t>
      </w:r>
      <w:proofErr w:type="gramStart"/>
      <w:r w:rsidRPr="007E6BC2">
        <w:t xml:space="preserve">Принятой всенародным голосованием  12 декабря 1993 года; </w:t>
      </w:r>
      <w:proofErr w:type="gramEnd"/>
    </w:p>
    <w:p w:rsidR="00EA2CA7" w:rsidRDefault="00EA2CA7" w:rsidP="00EA2CA7">
      <w:pPr>
        <w:ind w:firstLine="851"/>
        <w:jc w:val="both"/>
      </w:pPr>
      <w:r>
        <w:t>- Гражданским кодексом Российской Федерации от 30 ноября 1994 года           № 51-ФЗ;</w:t>
      </w:r>
    </w:p>
    <w:p w:rsidR="00EA2CA7" w:rsidRDefault="00EA2CA7" w:rsidP="00EA2CA7">
      <w:pPr>
        <w:ind w:firstLine="851"/>
        <w:jc w:val="both"/>
      </w:pPr>
      <w:r>
        <w:lastRenderedPageBreak/>
        <w:t xml:space="preserve"> - Федеральным законом от 26 июля 2006 года № 135-ФЗ «О защите конкуренции»;</w:t>
      </w:r>
    </w:p>
    <w:p w:rsidR="00EA2CA7" w:rsidRDefault="00EA2CA7" w:rsidP="00EA2CA7">
      <w:pPr>
        <w:ind w:firstLine="851"/>
        <w:jc w:val="both"/>
      </w:pPr>
      <w:r>
        <w:t>- 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EA2CA7" w:rsidRDefault="00EA2CA7" w:rsidP="00EA2CA7">
      <w:pPr>
        <w:ind w:firstLine="851"/>
        <w:jc w:val="both"/>
      </w:pPr>
      <w: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EA2CA7" w:rsidRDefault="00EA2CA7" w:rsidP="00EA2CA7">
      <w:pPr>
        <w:ind w:firstLine="851"/>
        <w:jc w:val="both"/>
      </w:pPr>
      <w:r>
        <w:t>- Федеральным законом от 26 октября 2002 года № 127-ФЗ «О несостоятельности (банкротстве)»;</w:t>
      </w:r>
    </w:p>
    <w:p w:rsidR="00EA2CA7" w:rsidRDefault="00EA2CA7" w:rsidP="00EA2CA7">
      <w:pPr>
        <w:autoSpaceDE w:val="0"/>
        <w:autoSpaceDN w:val="0"/>
        <w:adjustRightInd w:val="0"/>
        <w:ind w:firstLine="851"/>
        <w:jc w:val="both"/>
      </w:pPr>
      <w:r>
        <w:t xml:space="preserve">  - Федеральным законом от 24 июля 2007 года № 209-ФЗ «О развитии малого и среднего предпринимательства в Российской Федерации»; </w:t>
      </w:r>
    </w:p>
    <w:p w:rsidR="00EA2CA7" w:rsidRDefault="00EA2CA7" w:rsidP="00EA2CA7">
      <w:pPr>
        <w:shd w:val="clear" w:color="auto" w:fill="FFFFFF"/>
        <w:tabs>
          <w:tab w:val="left" w:pos="851"/>
        </w:tabs>
        <w:spacing w:line="322" w:lineRule="exact"/>
        <w:ind w:right="29" w:firstLine="851"/>
        <w:jc w:val="both"/>
      </w:pPr>
      <w:r>
        <w:rPr>
          <w:spacing w:val="-1"/>
        </w:rPr>
        <w:t xml:space="preserve"> </w:t>
      </w:r>
      <w: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EA2CA7" w:rsidRDefault="00EA2CA7" w:rsidP="00EA2CA7">
      <w:pPr>
        <w:jc w:val="both"/>
      </w:pPr>
      <w:r>
        <w:t xml:space="preserve">- Приказом Федеральной антимонопольной службы России от 10.02.20010 №67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</w:t>
      </w:r>
      <w:proofErr w:type="gramStart"/>
      <w:r>
        <w:t>прав</w:t>
      </w:r>
      <w:proofErr w:type="gramEnd"/>
      <w:r>
        <w:t xml:space="preserve">   в отношении которого заключение указанных договоров может осуществляться путём проведения торгов в форме  конкурса»,  </w:t>
      </w:r>
    </w:p>
    <w:p w:rsidR="00EA2CA7" w:rsidRDefault="00EA2CA7" w:rsidP="00EA2CA7">
      <w:pPr>
        <w:autoSpaceDE w:val="0"/>
        <w:autoSpaceDN w:val="0"/>
        <w:adjustRightInd w:val="0"/>
        <w:ind w:firstLine="540"/>
        <w:jc w:val="both"/>
      </w:pPr>
      <w:proofErr w:type="gramStart"/>
      <w:r>
        <w:t>- решением Совета сельского поселения Бекетов</w:t>
      </w:r>
      <w:r w:rsidR="00C671ED">
        <w:t>ский сельсовет от 06.06.2011 № 4.8</w:t>
      </w:r>
      <w:r>
        <w:t xml:space="preserve"> "О Порядке оформления прав пользования муниципальным имуществом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ведения Реестра муниципального имущества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Методике определения годовой арендной платы за пользование муниципальным имуществом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</w:t>
      </w:r>
      <w:proofErr w:type="gramEnd"/>
      <w:r>
        <w:t xml:space="preserve"> Башкортостан".</w:t>
      </w:r>
    </w:p>
    <w:p w:rsidR="00EA2CA7" w:rsidRPr="007E6BC2" w:rsidRDefault="00EA2CA7" w:rsidP="00EA2CA7">
      <w:pPr>
        <w:pStyle w:val="3"/>
        <w:spacing w:before="120" w:after="120"/>
        <w:ind w:firstLine="720"/>
        <w:rPr>
          <w:rFonts w:ascii="Times New Roman" w:hAnsi="Times New Roman" w:cs="Times New Roman"/>
          <w:b w:val="0"/>
          <w:color w:val="000000" w:themeColor="text1"/>
        </w:rPr>
      </w:pPr>
      <w:bookmarkStart w:id="4" w:name="_Toc206489250"/>
      <w:r w:rsidRPr="007E6BC2">
        <w:rPr>
          <w:rFonts w:ascii="Times New Roman" w:hAnsi="Times New Roman" w:cs="Times New Roman"/>
          <w:b w:val="0"/>
          <w:color w:val="000000" w:themeColor="text1"/>
        </w:rPr>
        <w:t>2.4. Результат предоставления муниципальной услуги</w:t>
      </w:r>
      <w:bookmarkEnd w:id="4"/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2.4.1. Конечными результатами предоставления муниципальной услуги являются: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 xml:space="preserve">а) предоставление информации об объектах недвижимого имущества,  для сдачи </w:t>
      </w:r>
      <w:proofErr w:type="gramStart"/>
      <w:r w:rsidRPr="007E6BC2">
        <w:rPr>
          <w:sz w:val="28"/>
          <w:szCs w:val="28"/>
        </w:rPr>
        <w:t>в</w:t>
      </w:r>
      <w:proofErr w:type="gramEnd"/>
      <w:r w:rsidRPr="007E6BC2">
        <w:rPr>
          <w:sz w:val="28"/>
          <w:szCs w:val="28"/>
        </w:rPr>
        <w:t xml:space="preserve"> 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 xml:space="preserve">  аренду  в следующем объеме: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наименование;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адрес;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функциональное назначение;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площадь, предназначенная для сдачи в аренду;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- наличие обременений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 xml:space="preserve">в) отказ в представлении информации об объектах недвижимого имущества,  для сдачи в   аренду.  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2.4.2. Процедура предоставления муниципальной услуги завершается путем получения заявителем: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lastRenderedPageBreak/>
        <w:t>- информации об объектах недвижимого имущества  предназначенного для сдачи в аренду или уведомления об отказе в предоставлении информации.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2.4.3. Администрация поселения представляет физическим и юридическим лицам информацию о наличии или отсутствии сведений об объектах недвижимого имущества,  предназначенного  для сдачи в аренду бесплатно.</w:t>
      </w:r>
    </w:p>
    <w:p w:rsidR="00EA2CA7" w:rsidRPr="007E6BC2" w:rsidRDefault="00EA2CA7" w:rsidP="00EA2CA7">
      <w:pPr>
        <w:ind w:firstLine="720"/>
        <w:jc w:val="both"/>
      </w:pPr>
      <w:bookmarkStart w:id="5" w:name="_Toc206489251"/>
      <w:r w:rsidRPr="007E6BC2">
        <w:t>2.5. Описание заявителей</w:t>
      </w:r>
      <w:bookmarkEnd w:id="5"/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2.5.1. Информация об объектах недвижимого имущества, предназначенного для сдачи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 xml:space="preserve"> в аренду, представляется по запросу любого физического или юридического лица.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6" w:name="_Toc206489253"/>
      <w:r w:rsidRPr="007E6BC2">
        <w:rPr>
          <w:rFonts w:ascii="Times New Roman" w:hAnsi="Times New Roman" w:cs="Times New Roman"/>
          <w:b w:val="0"/>
          <w:color w:val="000000" w:themeColor="text1"/>
        </w:rPr>
        <w:t>2.6. Порядок информирования о правилах предоставления муниципальной услуги</w:t>
      </w:r>
      <w:bookmarkEnd w:id="6"/>
    </w:p>
    <w:p w:rsidR="00EA2CA7" w:rsidRPr="007E6BC2" w:rsidRDefault="00EA2CA7" w:rsidP="00EA2CA7">
      <w:pPr>
        <w:ind w:firstLine="708"/>
        <w:jc w:val="both"/>
      </w:pPr>
      <w:r w:rsidRPr="007E6BC2">
        <w:t xml:space="preserve">2.6.1. Место нахождения: Республика Башкортостан, </w:t>
      </w:r>
      <w:proofErr w:type="spellStart"/>
      <w:r>
        <w:t>Ермекеевский</w:t>
      </w:r>
      <w:proofErr w:type="spellEnd"/>
      <w:r>
        <w:t xml:space="preserve"> </w:t>
      </w:r>
      <w:r w:rsidRPr="007E6BC2">
        <w:t xml:space="preserve">район, </w:t>
      </w:r>
      <w:proofErr w:type="spellStart"/>
      <w:r w:rsidRPr="007E6BC2">
        <w:t>с</w:t>
      </w:r>
      <w:proofErr w:type="gramStart"/>
      <w:r w:rsidRPr="007E6BC2">
        <w:t>.</w:t>
      </w:r>
      <w:r>
        <w:t>Б</w:t>
      </w:r>
      <w:proofErr w:type="gramEnd"/>
      <w:r>
        <w:t>екетово</w:t>
      </w:r>
      <w:proofErr w:type="spellEnd"/>
      <w:r w:rsidRPr="007E6BC2">
        <w:t>, ул.</w:t>
      </w:r>
      <w:r>
        <w:t xml:space="preserve">Школьная </w:t>
      </w:r>
      <w:r w:rsidRPr="007E6BC2">
        <w:t xml:space="preserve">, </w:t>
      </w:r>
      <w:r>
        <w:t>1</w:t>
      </w:r>
      <w:r w:rsidRPr="007E6BC2">
        <w:t>.</w:t>
      </w:r>
    </w:p>
    <w:p w:rsidR="00EA2CA7" w:rsidRPr="007E6BC2" w:rsidRDefault="00EA2CA7" w:rsidP="00EA2CA7">
      <w:pPr>
        <w:shd w:val="clear" w:color="auto" w:fill="FFFFFF"/>
        <w:tabs>
          <w:tab w:val="left" w:pos="1229"/>
        </w:tabs>
        <w:spacing w:before="120" w:after="120"/>
        <w:ind w:left="14" w:right="10" w:firstLine="720"/>
        <w:jc w:val="both"/>
      </w:pPr>
      <w:r w:rsidRPr="007E6BC2">
        <w:t>2.6.2</w:t>
      </w:r>
      <w:r w:rsidRPr="007E6BC2">
        <w:rPr>
          <w:b/>
        </w:rPr>
        <w:t xml:space="preserve">. </w:t>
      </w:r>
      <w:r w:rsidRPr="007E6BC2">
        <w:t>График (режим) приема заинтересованных лиц по вопросам предоставления муниципальной услуги должностными лицами  администрации поселения:</w:t>
      </w:r>
    </w:p>
    <w:p w:rsidR="00EA2CA7" w:rsidRPr="007E6BC2" w:rsidRDefault="00EA2CA7" w:rsidP="00EA2CA7">
      <w:r w:rsidRPr="007E6BC2">
        <w:t>Понедельник - пятница:      с 9.00 до 17-00;</w:t>
      </w:r>
    </w:p>
    <w:p w:rsidR="00EA2CA7" w:rsidRPr="007E6BC2" w:rsidRDefault="00EA2CA7" w:rsidP="00EA2CA7">
      <w:r w:rsidRPr="007E6BC2">
        <w:t>перерыв на обед:  с 13.00 до 14.00,</w:t>
      </w:r>
    </w:p>
    <w:p w:rsidR="00EA2CA7" w:rsidRPr="007E6BC2" w:rsidRDefault="00EA2CA7" w:rsidP="00EA2CA7">
      <w:r w:rsidRPr="007E6BC2">
        <w:t>выходные дни: суббота, воскресенье, нерабочие праздничные дни</w:t>
      </w:r>
      <w:r w:rsidRPr="007E6BC2">
        <w:rPr>
          <w:b/>
        </w:rPr>
        <w:t>.</w:t>
      </w:r>
    </w:p>
    <w:p w:rsidR="00EA2CA7" w:rsidRPr="007E6BC2" w:rsidRDefault="00EA2CA7" w:rsidP="00EA2CA7"/>
    <w:p w:rsidR="00EA2CA7" w:rsidRPr="007E6BC2" w:rsidRDefault="00EA2CA7" w:rsidP="00EA2CA7">
      <w:pPr>
        <w:ind w:firstLine="708"/>
      </w:pPr>
      <w:r w:rsidRPr="007E6BC2">
        <w:t>2.6.3. Справочные телефоны</w:t>
      </w:r>
      <w:r>
        <w:t>: 8 (34741)</w:t>
      </w:r>
      <w:r w:rsidRPr="007E6BC2">
        <w:t xml:space="preserve"> </w:t>
      </w:r>
      <w:r>
        <w:t>2-34-56</w:t>
      </w:r>
    </w:p>
    <w:p w:rsidR="00EA2CA7" w:rsidRPr="007E6BC2" w:rsidRDefault="00EA2CA7" w:rsidP="00EA2CA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2.6.4.</w:t>
      </w:r>
      <w:r w:rsidRPr="007E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BC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5" w:history="1"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beket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705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2.6.5. Информация о порядке предоставления муниципальной услуги представляется: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непосредственно специалистами  администрации поселения при личном обращении;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с использованием средств почтовой, телефонной связи и электронной почты;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A2CA7" w:rsidRPr="007E6BC2" w:rsidRDefault="00EA2CA7" w:rsidP="00EA2CA7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2.6.6. Основными требованиями к информированию заявителей являются: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достоверность предоставляемой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четкость изложения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полнота информирования;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наглядность форм предоставляемой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удобство и доступность получения информации;</w:t>
      </w:r>
    </w:p>
    <w:p w:rsidR="00EA2CA7" w:rsidRPr="007E6BC2" w:rsidRDefault="00EA2CA7" w:rsidP="00EA2CA7">
      <w:pPr>
        <w:widowControl w:val="0"/>
        <w:autoSpaceDE w:val="0"/>
        <w:autoSpaceDN w:val="0"/>
        <w:adjustRightInd w:val="0"/>
        <w:ind w:left="720"/>
        <w:jc w:val="both"/>
      </w:pPr>
      <w:r w:rsidRPr="007E6BC2">
        <w:t>- оперативность предоставления информации.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2.6.7. Порядок проведения специалистом  администрации поселения консультаций по вопросам предоставления муниципальной услуги  представлен в пункте 2.12. настоящего Административного регламента.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lastRenderedPageBreak/>
        <w:t>2.6.8. Заявители, направившие в администрацию поселения документы для предоставления муниципальной услуги, информируются специалистом администрации поселения по вопросам, указанным в пункте 2.13. настоящего Административного регламента.</w:t>
      </w:r>
    </w:p>
    <w:p w:rsidR="00EA2CA7" w:rsidRPr="007E6BC2" w:rsidRDefault="00EA2CA7" w:rsidP="00EA2CA7">
      <w:pPr>
        <w:tabs>
          <w:tab w:val="left" w:pos="3570"/>
        </w:tabs>
        <w:ind w:firstLine="720"/>
        <w:jc w:val="both"/>
      </w:pPr>
      <w:r w:rsidRPr="007E6BC2">
        <w:t>2.6.9. В любое время с момента приема документов, указанных в пункте 2.7.1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2.6.10.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A2CA7" w:rsidRPr="007E6BC2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7" w:name="_Toc206489254"/>
      <w:r w:rsidRPr="007E6BC2">
        <w:rPr>
          <w:rFonts w:ascii="Times New Roman" w:hAnsi="Times New Roman" w:cs="Times New Roman"/>
          <w:b w:val="0"/>
          <w:color w:val="000000" w:themeColor="text1"/>
        </w:rPr>
        <w:t>2.7. Перечень документов, необходимых для предоставления муниципальной услуги</w:t>
      </w:r>
      <w:bookmarkEnd w:id="7"/>
    </w:p>
    <w:p w:rsidR="00EA2CA7" w:rsidRPr="007E6BC2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6BC2">
        <w:rPr>
          <w:rFonts w:ascii="Times New Roman" w:hAnsi="Times New Roman" w:cs="Times New Roman"/>
          <w:sz w:val="28"/>
          <w:szCs w:val="28"/>
        </w:rPr>
        <w:t>2.7.1. Основанием для рассмотрения  вопроса о предоставлении муниципальной услуги лицам, указанным в пункте 2.5.1. настоящего Административного регламента, является письменное обращение (заявление) заявителя.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2.7.2. Для получения информации заявителем представляются лично или направляются почтовым отправлением, электронной почтой: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 xml:space="preserve">заявление по форме, указанной в приложении к настоящему Административному регламенту. </w:t>
      </w:r>
      <w:proofErr w:type="gramStart"/>
      <w:r w:rsidRPr="007E6BC2">
        <w:rPr>
          <w:sz w:val="28"/>
          <w:szCs w:val="28"/>
        </w:rPr>
        <w:t>Направление заявления по электронной почте допускается при наличии возможности проставления электронной цифровой подписи заявителя;</w:t>
      </w:r>
      <w:proofErr w:type="gramEnd"/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E6BC2">
        <w:rPr>
          <w:sz w:val="28"/>
          <w:szCs w:val="28"/>
        </w:rPr>
        <w:t>для физических лиц – копия паспорта заявителя (страницы с указанием личных данных:</w:t>
      </w:r>
      <w:proofErr w:type="gramEnd"/>
      <w:r w:rsidRPr="007E6BC2">
        <w:rPr>
          <w:sz w:val="28"/>
          <w:szCs w:val="28"/>
        </w:rPr>
        <w:t xml:space="preserve"> </w:t>
      </w:r>
      <w:proofErr w:type="gramStart"/>
      <w:r w:rsidRPr="007E6BC2">
        <w:rPr>
          <w:sz w:val="28"/>
          <w:szCs w:val="28"/>
        </w:rPr>
        <w:t>ФИО, место регистрации), которая остается в комитете на весь период предоставления муниципальной услуги, а после подшивается в материалы дела для служебного пользования;</w:t>
      </w:r>
      <w:proofErr w:type="gramEnd"/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для индивидуальных предпринимателей и юридических лиц – копия документа о государственной регистрации.</w:t>
      </w:r>
    </w:p>
    <w:p w:rsidR="00EA2CA7" w:rsidRPr="007E6BC2" w:rsidRDefault="00EA2CA7" w:rsidP="00EA2CA7">
      <w:pPr>
        <w:pStyle w:val="a4"/>
        <w:spacing w:before="0" w:after="0"/>
        <w:ind w:firstLine="709"/>
        <w:rPr>
          <w:sz w:val="28"/>
          <w:szCs w:val="28"/>
        </w:rPr>
      </w:pPr>
      <w:r w:rsidRPr="007E6BC2">
        <w:rPr>
          <w:sz w:val="28"/>
          <w:szCs w:val="28"/>
        </w:rPr>
        <w:t>2.7.3. В заявлении указываются: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1) сведения о заявителе, в том числе: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2) наименование объекта недвижимого имущества, предназначенного для сдачи в аренду, в отношении которого запрашивается информация;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t>3) подпись заявителя - физического лица либо руководителя юридического лица, или иного уполномоченного лица.</w:t>
      </w:r>
    </w:p>
    <w:p w:rsidR="00EA2CA7" w:rsidRPr="007E6BC2" w:rsidRDefault="00EA2CA7" w:rsidP="00EA2CA7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E6BC2">
        <w:rPr>
          <w:sz w:val="28"/>
          <w:szCs w:val="28"/>
        </w:rPr>
        <w:lastRenderedPageBreak/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EA2CA7" w:rsidRPr="007E6BC2" w:rsidRDefault="00EA2CA7" w:rsidP="00EA2CA7">
      <w:pPr>
        <w:pStyle w:val="3"/>
        <w:spacing w:before="120" w:after="120"/>
        <w:ind w:firstLine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206489257"/>
      <w:bookmarkStart w:id="9" w:name="_Toc206489255"/>
      <w:r w:rsidRPr="007E6BC2">
        <w:rPr>
          <w:rFonts w:ascii="Times New Roman" w:hAnsi="Times New Roman" w:cs="Times New Roman"/>
          <w:b w:val="0"/>
          <w:color w:val="000000" w:themeColor="text1"/>
        </w:rPr>
        <w:t>2.8. Сроки предоставления муниципальной услуги</w:t>
      </w:r>
      <w:bookmarkEnd w:id="8"/>
    </w:p>
    <w:p w:rsidR="00EA2CA7" w:rsidRDefault="00EA2CA7" w:rsidP="00EA2CA7">
      <w:pPr>
        <w:tabs>
          <w:tab w:val="left" w:pos="3570"/>
        </w:tabs>
        <w:ind w:firstLine="720"/>
        <w:jc w:val="both"/>
      </w:pPr>
      <w:r>
        <w:t>2.8.1. Сроки  оказания  муниципальной  услуги составляют:</w:t>
      </w:r>
    </w:p>
    <w:p w:rsidR="00EA2CA7" w:rsidRDefault="00EA2CA7" w:rsidP="00EA2CA7">
      <w:pPr>
        <w:jc w:val="both"/>
      </w:pPr>
      <w:r>
        <w:t xml:space="preserve">- предоставление  информации  об объектах недвижимого имущества, находящихся в муниципальной собственности и предназначенных для сдачи в аренду  осуществляется  по надлежащим  </w:t>
      </w:r>
      <w:proofErr w:type="gramStart"/>
      <w:r>
        <w:t>образом</w:t>
      </w:r>
      <w:proofErr w:type="gramEnd"/>
      <w:r>
        <w:t xml:space="preserve">  оформленным  запросам в виде  справки, содержащей сведения  из реестра муниципального  имущества  об объектах, находящихся в  муниципальной  собственности  администрации поселения:</w:t>
      </w:r>
    </w:p>
    <w:p w:rsidR="00EA2CA7" w:rsidRDefault="00EA2CA7" w:rsidP="00EA2CA7">
      <w:pPr>
        <w:jc w:val="both"/>
      </w:pPr>
      <w:r>
        <w:t xml:space="preserve">           в течение 10 рабочих дней со дня обращения заявителя или с момента регистрации заявления, поступившего по почте, если иной срок выдачи соответствующей информации не установлен законодательством Российской Федерации;</w:t>
      </w:r>
    </w:p>
    <w:p w:rsidR="00EA2CA7" w:rsidRDefault="00EA2CA7" w:rsidP="00EA2CA7">
      <w:pPr>
        <w:ind w:firstLine="709"/>
        <w:jc w:val="both"/>
      </w:pPr>
      <w:r>
        <w:t>в иных случаях – в течение 20 рабочих дней со дня обращения заявителя или с момента регистрации заявления, поступившего по почте, если иной срок выдачи соответствующей информации не установлен законодательством Российской Федерации.</w:t>
      </w:r>
    </w:p>
    <w:p w:rsidR="00EA2CA7" w:rsidRDefault="00EA2CA7" w:rsidP="00EA2CA7">
      <w:pPr>
        <w:ind w:firstLine="709"/>
        <w:jc w:val="both"/>
      </w:pPr>
      <w:r>
        <w:t>2.8..2.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A2CA7" w:rsidRDefault="00EA2CA7" w:rsidP="00EA2CA7">
      <w:pPr>
        <w:jc w:val="both"/>
      </w:pP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0" w:name="_Toc206489258"/>
      <w:r w:rsidRPr="00F342C4">
        <w:rPr>
          <w:rFonts w:ascii="Times New Roman" w:hAnsi="Times New Roman" w:cs="Times New Roman"/>
          <w:b w:val="0"/>
          <w:color w:val="000000" w:themeColor="text1"/>
        </w:rPr>
        <w:t>2.9. Перечень оснований для приостановления либо отказа в предоставлении муниципальной услуги</w:t>
      </w:r>
      <w:bookmarkEnd w:id="10"/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не позволяющих однозначно истолковать их содержание;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- непредставление документов, указанных в пункте 2.7.1 настоящего Административного регламента;</w:t>
      </w:r>
    </w:p>
    <w:p w:rsidR="00EA2CA7" w:rsidRPr="00F342C4" w:rsidRDefault="00EA2CA7" w:rsidP="00EA2CA7">
      <w:pPr>
        <w:ind w:firstLine="709"/>
        <w:jc w:val="both"/>
      </w:pPr>
      <w:r w:rsidRPr="00F342C4">
        <w:t>- отсутствие возможности предоставления информации об объекте недвижимости, предназначенном для сдачи в аренду,  за предоставлением которой обратился заявитель в соответствии с законодательством Российской Федерации, или если данная информация выдается органом государственной власти.</w:t>
      </w:r>
    </w:p>
    <w:p w:rsidR="00EA2CA7" w:rsidRPr="00F342C4" w:rsidRDefault="00EA2CA7" w:rsidP="00EA2CA7">
      <w:pPr>
        <w:ind w:firstLine="709"/>
        <w:jc w:val="both"/>
      </w:pPr>
      <w:r w:rsidRPr="00F342C4">
        <w:t xml:space="preserve">- отсутствие запрашиваемых сведений об объекте недвижимости, предназначенном для сдачи в аренду, также оформляется в виде сообщения </w:t>
      </w:r>
      <w:r w:rsidRPr="00F342C4">
        <w:br/>
        <w:t>об отказе в представлении информации с указанием, что в реестре муниципальной собственности запрошенной информации не имеется.</w:t>
      </w:r>
    </w:p>
    <w:p w:rsidR="00EA2CA7" w:rsidRDefault="00EA2CA7" w:rsidP="00EA2CA7">
      <w:pPr>
        <w:tabs>
          <w:tab w:val="left" w:pos="3570"/>
        </w:tabs>
        <w:ind w:firstLine="720"/>
        <w:jc w:val="both"/>
      </w:pP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bookmarkStart w:id="11" w:name="_Toc206489259"/>
      <w:r w:rsidRPr="00F342C4">
        <w:t>2.10. Требования к местам предоставления муниципальной услуги</w:t>
      </w:r>
      <w:bookmarkEnd w:id="11"/>
    </w:p>
    <w:p w:rsidR="00EA2CA7" w:rsidRDefault="00EA2CA7" w:rsidP="00EA2CA7">
      <w:pPr>
        <w:ind w:firstLine="720"/>
        <w:jc w:val="both"/>
      </w:pPr>
      <w:r>
        <w:t>2.10.1. Требования к размещению и оформлению помещений.</w:t>
      </w:r>
    </w:p>
    <w:p w:rsidR="00EA2CA7" w:rsidRDefault="00EA2CA7" w:rsidP="00EA2CA7">
      <w:pPr>
        <w:ind w:firstLine="720"/>
        <w:jc w:val="both"/>
      </w:pPr>
      <w:r>
        <w:lastRenderedPageBreak/>
        <w:t xml:space="preserve">- 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EA2CA7" w:rsidRDefault="00EA2CA7" w:rsidP="00EA2CA7">
      <w:pPr>
        <w:ind w:firstLine="720"/>
        <w:jc w:val="both"/>
      </w:pPr>
      <w: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2CA7" w:rsidRDefault="00EA2CA7" w:rsidP="00EA2CA7">
      <w:pPr>
        <w:ind w:firstLine="720"/>
        <w:jc w:val="both"/>
      </w:pPr>
      <w:r>
        <w:t xml:space="preserve">2.10.2.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EA2CA7" w:rsidRDefault="00EA2CA7" w:rsidP="00EA2CA7">
      <w:pPr>
        <w:ind w:firstLine="720"/>
        <w:jc w:val="both"/>
      </w:pPr>
      <w:r>
        <w:t>-размещение  информационных стендов  с образцами  необходимых  документов.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2.10.3. Требования к оборудованию мест ожидания: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каждого специалиста, осуществляющего прием  документов  от  заявителей.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2.10.4. Требования к оформлению входа в здание: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- вход  в здание  должен  быть  оборудован  информационной табличкой  </w:t>
      </w:r>
      <w:proofErr w:type="gramStart"/>
      <w:r w:rsidRPr="00F34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42C4">
        <w:rPr>
          <w:rFonts w:ascii="Times New Roman" w:hAnsi="Times New Roman" w:cs="Times New Roman"/>
          <w:sz w:val="28"/>
          <w:szCs w:val="28"/>
        </w:rPr>
        <w:t>вывеской), содержащей  следующую информацию: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2.10.5. Требования к местам приема заявителей: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 услуги.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2.10.6.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2" w:name="_Toc206489260"/>
      <w:r w:rsidRPr="00F342C4">
        <w:rPr>
          <w:rFonts w:ascii="Times New Roman" w:hAnsi="Times New Roman" w:cs="Times New Roman"/>
          <w:b w:val="0"/>
          <w:color w:val="000000" w:themeColor="text1"/>
        </w:rPr>
        <w:t>2.11. Другие положения, характеризующие требования к предоставлению муниципальной услуги</w:t>
      </w:r>
      <w:bookmarkEnd w:id="12"/>
    </w:p>
    <w:p w:rsidR="00EA2CA7" w:rsidRPr="00F342C4" w:rsidRDefault="00EA2CA7" w:rsidP="00EA2CA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>2.11.1. Информирование заинтересованных лиц осуществляется бесплатно.</w:t>
      </w:r>
    </w:p>
    <w:p w:rsidR="00EA2CA7" w:rsidRPr="00F342C4" w:rsidRDefault="00EA2CA7" w:rsidP="00EA2CA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2.11.2. Документы, указанные в подразделе пункта 2.7.2. настоящего Административного регламента, могут быть направлены   почтовым отправлением с объявленной ценностью при его пересылке. </w:t>
      </w:r>
    </w:p>
    <w:p w:rsidR="00EA2CA7" w:rsidRPr="00F342C4" w:rsidRDefault="00EA2CA7" w:rsidP="00EA2CA7">
      <w:pPr>
        <w:ind w:firstLine="720"/>
        <w:jc w:val="both"/>
      </w:pPr>
      <w:r w:rsidRPr="00F342C4">
        <w:t xml:space="preserve">2.11.3. Заявителям предоставляется возможность для предварительной записи на прием к должностному лицу комитета. </w:t>
      </w:r>
    </w:p>
    <w:p w:rsidR="00EA2CA7" w:rsidRPr="00F342C4" w:rsidRDefault="00EA2CA7" w:rsidP="00EA2CA7">
      <w:pPr>
        <w:ind w:firstLine="720"/>
        <w:jc w:val="both"/>
      </w:pPr>
      <w:r w:rsidRPr="00F342C4">
        <w:lastRenderedPageBreak/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A2CA7" w:rsidRPr="00F342C4" w:rsidRDefault="00EA2CA7" w:rsidP="00EA2CA7">
      <w:pPr>
        <w:ind w:firstLine="720"/>
        <w:jc w:val="both"/>
      </w:pPr>
      <w:r w:rsidRPr="00F342C4"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A2CA7" w:rsidRPr="00F342C4" w:rsidRDefault="00EA2CA7" w:rsidP="00EA2CA7">
      <w:pPr>
        <w:ind w:firstLine="720"/>
        <w:jc w:val="both"/>
      </w:pPr>
      <w:r w:rsidRPr="00F342C4">
        <w:t>2.11.4. Муниципальная услуга предоставляется бесплатно.</w:t>
      </w:r>
    </w:p>
    <w:p w:rsidR="00EA2CA7" w:rsidRPr="00F342C4" w:rsidRDefault="00EA2CA7" w:rsidP="00EA2CA7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13" w:name="_Toc206489256"/>
      <w:bookmarkEnd w:id="9"/>
      <w:r w:rsidRPr="00F342C4">
        <w:rPr>
          <w:rFonts w:ascii="Times New Roman" w:hAnsi="Times New Roman" w:cs="Times New Roman"/>
          <w:b w:val="0"/>
          <w:color w:val="000000" w:themeColor="text1"/>
        </w:rPr>
        <w:t>2.12. Порядок получения  консультаций о предоставлении муниципальной услуги</w:t>
      </w:r>
      <w:bookmarkEnd w:id="13"/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2.12.1. Консультации по вопросам предоставления муниципальной услуги осуществляются специалистами 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При ответах на телефонные звонки и обращения граждан по вопросу получения муниципальной услуги специалисты  администрации поселения  обязаны:</w:t>
      </w:r>
    </w:p>
    <w:p w:rsidR="00EA2CA7" w:rsidRPr="00F342C4" w:rsidRDefault="00EA2CA7" w:rsidP="00EA2CA7">
      <w:pPr>
        <w:tabs>
          <w:tab w:val="left" w:pos="3570"/>
        </w:tabs>
        <w:ind w:firstLine="720"/>
        <w:jc w:val="both"/>
      </w:pPr>
      <w:r w:rsidRPr="00F342C4"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2.12.2.Консультации предоставляются по следующим вопросам: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2.12.3. 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2.6.2 настоящего Административного регламента.</w:t>
      </w:r>
    </w:p>
    <w:p w:rsidR="00EA2CA7" w:rsidRPr="00F342C4" w:rsidRDefault="00EA2CA7" w:rsidP="00EA2CA7">
      <w:pPr>
        <w:jc w:val="center"/>
        <w:rPr>
          <w:b/>
        </w:rPr>
      </w:pPr>
      <w:bookmarkStart w:id="14" w:name="_Toc206489261"/>
    </w:p>
    <w:p w:rsidR="00EA2CA7" w:rsidRPr="00C66A86" w:rsidRDefault="00EA2CA7" w:rsidP="00EA2CA7">
      <w:pPr>
        <w:jc w:val="center"/>
        <w:rPr>
          <w:b/>
        </w:rPr>
      </w:pPr>
      <w:r w:rsidRPr="00C66A86">
        <w:rPr>
          <w:b/>
        </w:rPr>
        <w:t>III. Административные процедуры</w:t>
      </w:r>
      <w:bookmarkEnd w:id="14"/>
    </w:p>
    <w:p w:rsidR="00EA2CA7" w:rsidRDefault="00EA2CA7" w:rsidP="00EA2CA7">
      <w:pPr>
        <w:ind w:firstLine="709"/>
        <w:jc w:val="both"/>
      </w:pPr>
      <w:bookmarkStart w:id="15" w:name="_Toc206489262"/>
      <w:r>
        <w:t>3.1. Предоставление муниципальной услуги включает в себя следующие административные процедуры:</w:t>
      </w:r>
    </w:p>
    <w:p w:rsidR="00EA2CA7" w:rsidRDefault="00EA2CA7" w:rsidP="00EA2CA7">
      <w:pPr>
        <w:widowControl w:val="0"/>
        <w:ind w:firstLine="709"/>
        <w:jc w:val="both"/>
      </w:pPr>
      <w:r>
        <w:t>предоставление муниципальной услуги при личном обращении заявителя на получение муниципальной услуги;</w:t>
      </w:r>
    </w:p>
    <w:p w:rsidR="00EA2CA7" w:rsidRDefault="00EA2CA7" w:rsidP="00EA2CA7">
      <w:pPr>
        <w:widowControl w:val="0"/>
        <w:ind w:firstLine="709"/>
        <w:jc w:val="both"/>
      </w:pPr>
      <w:r>
        <w:lastRenderedPageBreak/>
        <w:t xml:space="preserve">предоставление муниципальной услуги при письменном обращении заявителя на получение муниципальной услуги; </w:t>
      </w:r>
    </w:p>
    <w:p w:rsidR="00EA2CA7" w:rsidRDefault="00EA2CA7" w:rsidP="00EA2CA7">
      <w:pPr>
        <w:ind w:firstLine="709"/>
        <w:jc w:val="both"/>
      </w:pPr>
      <w:r>
        <w:t xml:space="preserve">предоставление муниципальной услуги при публичном информировании. </w:t>
      </w:r>
    </w:p>
    <w:p w:rsidR="00EA2CA7" w:rsidRPr="00F342C4" w:rsidRDefault="00EA2CA7" w:rsidP="00EA2CA7">
      <w:pPr>
        <w:ind w:firstLine="709"/>
        <w:jc w:val="both"/>
      </w:pPr>
      <w:r w:rsidRPr="00F342C4">
        <w:t>3.2. Предоставление муниципальной услуги при личном обращении получателя муниципальной услуги:</w:t>
      </w:r>
    </w:p>
    <w:p w:rsidR="00EA2CA7" w:rsidRDefault="00EA2CA7" w:rsidP="00EA2CA7">
      <w:pPr>
        <w:ind w:firstLine="709"/>
        <w:jc w:val="both"/>
      </w:pPr>
      <w:r>
        <w:t>3.2.1. При личном обращении муниципальная услуга предоставляется заявителю в день обращения без предварительной записи. Время ожидания заявителем в очереди для получения муниципальной услуги не должно превышать 30 минут;</w:t>
      </w:r>
    </w:p>
    <w:p w:rsidR="00EA2CA7" w:rsidRDefault="00EA2CA7" w:rsidP="00EA2CA7">
      <w:pPr>
        <w:ind w:firstLine="709"/>
        <w:jc w:val="both"/>
      </w:pPr>
      <w:r>
        <w:t xml:space="preserve">3.2.2. Основанием для начала предоставления муниципальной услуги является личное обращение заявителя на получение муниципальной услуги </w:t>
      </w:r>
      <w:r>
        <w:br/>
        <w:t xml:space="preserve">с заявлением к уполномоченному специалисту администрации </w:t>
      </w:r>
      <w:proofErr w:type="gramStart"/>
      <w:r>
        <w:t>поселения</w:t>
      </w:r>
      <w:proofErr w:type="gramEnd"/>
      <w:r>
        <w:t xml:space="preserve">  непосредственно обеспечивающему предоставление муниципальной услуги;</w:t>
      </w:r>
    </w:p>
    <w:p w:rsidR="00EA2CA7" w:rsidRDefault="00EA2CA7" w:rsidP="00EA2CA7">
      <w:pPr>
        <w:ind w:firstLine="709"/>
        <w:jc w:val="both"/>
      </w:pPr>
      <w:r>
        <w:t>3.2.3. Уполномоченный специалист информирует заявителя об объектах недвижимого имущества, находящихся в собственности   поселения и предназначенных для сдачи в аренду, в объеме, установленном пунктом 2.6. настоящего Административного регламента, а также по желанию заявителя об основных тенденциях, касающихся вопросов аренды, в доступной для восприятия форме.</w:t>
      </w:r>
    </w:p>
    <w:p w:rsidR="00EA2CA7" w:rsidRDefault="00EA2CA7" w:rsidP="00EA2CA7">
      <w:pPr>
        <w:ind w:firstLine="709"/>
        <w:jc w:val="both"/>
      </w:pPr>
      <w:r>
        <w:t>Максимально допустимое время ответа уполномоченного специалиста на вопросы заявителя не должно превышать 15 минут;</w:t>
      </w:r>
    </w:p>
    <w:p w:rsidR="00EA2CA7" w:rsidRDefault="00EA2CA7" w:rsidP="00EA2CA7">
      <w:pPr>
        <w:ind w:firstLine="709"/>
        <w:jc w:val="both"/>
      </w:pPr>
      <w:r>
        <w:t>3.2.4. В случае если заданные заявителем вопросы не входят в компетенцию уполномоченного специалиста, то данный уполномоченный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EA2CA7" w:rsidRDefault="00EA2CA7" w:rsidP="00EA2CA7">
      <w:pPr>
        <w:ind w:firstLine="709"/>
        <w:jc w:val="both"/>
      </w:pPr>
      <w:r>
        <w:t>3.2.5.Уполномоченный специалист при предоставлении заявителю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</w:t>
      </w:r>
      <w:r>
        <w:br/>
        <w:t>Российской Федерации;</w:t>
      </w:r>
    </w:p>
    <w:p w:rsidR="00EA2CA7" w:rsidRDefault="00EA2CA7" w:rsidP="00EA2CA7">
      <w:pPr>
        <w:ind w:firstLine="709"/>
        <w:jc w:val="both"/>
      </w:pPr>
      <w:r>
        <w:t xml:space="preserve">3.2.6. В случае если заявитель желает получить дополнительную информацию, не относящуюся непосредственно к объектам недвижимого имущества, находящимся в собственности  поселения и предназначенным для сдачи в аренду, но относящуюся к вопросам муниципальной политики </w:t>
      </w:r>
      <w:r>
        <w:br/>
        <w:t>в области имущественных отношений, уполномоченный специалист предоставляет сведения о возможном источнике получения информации.</w:t>
      </w:r>
    </w:p>
    <w:p w:rsidR="00EA2CA7" w:rsidRPr="00F342C4" w:rsidRDefault="00EA2CA7" w:rsidP="00EA2CA7">
      <w:pPr>
        <w:spacing w:line="360" w:lineRule="auto"/>
        <w:jc w:val="both"/>
      </w:pPr>
      <w:r w:rsidRPr="00F342C4">
        <w:t>3.3. Предоставление муниципальной услуги при письменном обращении заявителя:</w:t>
      </w:r>
    </w:p>
    <w:p w:rsidR="00EA2CA7" w:rsidRDefault="00EA2CA7" w:rsidP="00EA2CA7">
      <w:pPr>
        <w:ind w:firstLine="709"/>
        <w:jc w:val="both"/>
      </w:pPr>
      <w:r>
        <w:t xml:space="preserve">3.3.1. Основанием для начала процедуры приема и регистрации документов заявителя является получение   заявления о предоставлении муниципальной услуги в виде почтового отправления или сообщения </w:t>
      </w:r>
      <w:r>
        <w:br/>
        <w:t>по электронной почте;</w:t>
      </w:r>
    </w:p>
    <w:p w:rsidR="00EA2CA7" w:rsidRDefault="00EA2CA7" w:rsidP="00EA2CA7">
      <w:pPr>
        <w:ind w:firstLine="709"/>
        <w:jc w:val="both"/>
      </w:pPr>
      <w:r>
        <w:t xml:space="preserve">3.3.2. Уполномоченный специалист, ответственный за прием </w:t>
      </w:r>
      <w:r>
        <w:br/>
        <w:t>и регистрацию документов:</w:t>
      </w:r>
    </w:p>
    <w:p w:rsidR="00EA2CA7" w:rsidRDefault="00EA2CA7" w:rsidP="00EA2CA7">
      <w:pPr>
        <w:ind w:firstLine="709"/>
        <w:jc w:val="both"/>
      </w:pPr>
      <w:r>
        <w:lastRenderedPageBreak/>
        <w:t>устанавливает предмет обращения;</w:t>
      </w:r>
    </w:p>
    <w:p w:rsidR="00EA2CA7" w:rsidRDefault="00EA2CA7" w:rsidP="00EA2CA7">
      <w:pPr>
        <w:ind w:firstLine="709"/>
        <w:jc w:val="both"/>
      </w:pPr>
      <w:r>
        <w:t>проверяет соответствие представленных документов требованиям, установленным пунктом 2.7. настоящего Административного регламента;</w:t>
      </w:r>
    </w:p>
    <w:p w:rsidR="00EA2CA7" w:rsidRDefault="00EA2CA7" w:rsidP="00EA2CA7">
      <w:pPr>
        <w:ind w:firstLine="709"/>
        <w:jc w:val="both"/>
      </w:pPr>
      <w:r>
        <w:t>3.3.3. При установлении фактов отсутствия документов, необходимых для предоставления муниципальной услуги, уполномоченный специалист, ответственный за прием и регистрацию документов, уведомляет заявителя о наличии</w:t>
      </w:r>
      <w:r>
        <w:br/>
        <w:t xml:space="preserve">препятствий для предоставления муниципальной услуги и предлагает </w:t>
      </w:r>
      <w:proofErr w:type="gramStart"/>
      <w:r>
        <w:t>предоставить недостающие документы</w:t>
      </w:r>
      <w:proofErr w:type="gramEnd"/>
      <w:r>
        <w:t>;</w:t>
      </w:r>
    </w:p>
    <w:p w:rsidR="00EA2CA7" w:rsidRDefault="00EA2CA7" w:rsidP="00EA2CA7">
      <w:pPr>
        <w:ind w:firstLine="709"/>
        <w:jc w:val="both"/>
      </w:pPr>
      <w:r>
        <w:t>3.3.4. При желании заявителя устранить недостатки и препятствия, прервав процедуру подачи заявления для предоставления муниципальной услуги, уполномоченный специалист, ответственный за прием и регистрацию документов, возвращает заявителю заявление;</w:t>
      </w:r>
    </w:p>
    <w:p w:rsidR="00EA2CA7" w:rsidRDefault="00EA2CA7" w:rsidP="00EA2CA7">
      <w:pPr>
        <w:ind w:firstLine="709"/>
        <w:jc w:val="both"/>
        <w:rPr>
          <w:b/>
        </w:rPr>
      </w:pPr>
      <w:r>
        <w:t>3.3.5. Если при установлении фактов отсутствия документов, необходимых для предоставления муниципальной услуги, заявитель настаивает на приеме заявления, уполномоченный специалист, ответственный за прием и регистрацию документов, принимает от него заявление, указывает в заявлении на выявленные недостатки, после чего уполномоченный специалист сдает заявление уполномоченному специалисту, ответственному за делопроизводство;</w:t>
      </w:r>
    </w:p>
    <w:p w:rsidR="00EA2CA7" w:rsidRDefault="00EA2CA7" w:rsidP="00EA2CA7">
      <w:pPr>
        <w:ind w:firstLine="709"/>
        <w:jc w:val="both"/>
      </w:pPr>
      <w:r>
        <w:t>3.3.6. В случае направления заявления с прилагаемыми к нему документами в виде электронного документа, подписанного электронно-цифровой подписью, уполномоченный специалист распечатывает заявление с прилагаемыми к нему документами и передает их уполномоченному специалисту, ответственному за делопроизводство;</w:t>
      </w:r>
    </w:p>
    <w:p w:rsidR="00EA2CA7" w:rsidRDefault="00EA2CA7" w:rsidP="00EA2CA7">
      <w:pPr>
        <w:ind w:firstLine="709"/>
        <w:jc w:val="both"/>
      </w:pPr>
      <w:r>
        <w:t>3.3.7. При получении заявления уполномоченный специалист, ответственный за делопроизводство, регистрирует заявление в соответствии с установленными правилами делопроизводства и передает его Главе  администрации  поселения;</w:t>
      </w:r>
    </w:p>
    <w:p w:rsidR="00EA2CA7" w:rsidRDefault="00EA2CA7" w:rsidP="00EA2CA7">
      <w:pPr>
        <w:ind w:firstLine="709"/>
        <w:jc w:val="both"/>
      </w:pPr>
      <w:r>
        <w:t>3.3.8. Глава администрации поселения в течение рабочего дня с момента поступления заявления рассматривает его, дает поручение и направляет заявление уполномоченному специалисту, непосредственно обеспечивающему предоставление муниципальной услуги;</w:t>
      </w:r>
    </w:p>
    <w:p w:rsidR="00EA2CA7" w:rsidRDefault="00EA2CA7" w:rsidP="00EA2CA7">
      <w:pPr>
        <w:ind w:firstLine="709"/>
        <w:jc w:val="both"/>
      </w:pPr>
      <w:r>
        <w:t xml:space="preserve">3.3.9. </w:t>
      </w:r>
      <w:proofErr w:type="gramStart"/>
      <w:r>
        <w:t xml:space="preserve">В случае если направленное по почте заявление </w:t>
      </w:r>
      <w:r>
        <w:br/>
        <w:t>с приложенным пакетом документов не соответствует требованиям настоящего Административного регламента, то уполномоченный специалист, ответственный за прием и регистрацию документов, готовит за подписью Главы администрации поселения письменный отказ заявителю с разъяснением содержания выявленных недостатков и предложением принять меры по их устранению и передает отказ уполномоченному специалисту, ответственному за делопроизводство, для возврата;</w:t>
      </w:r>
      <w:proofErr w:type="gramEnd"/>
    </w:p>
    <w:p w:rsidR="00EA2CA7" w:rsidRDefault="00EA2CA7" w:rsidP="00EA2CA7">
      <w:pPr>
        <w:ind w:firstLine="709"/>
        <w:jc w:val="both"/>
      </w:pPr>
      <w:r>
        <w:t>3.3.10. Уполномоченный специалист, ответственный за делопроизводство, фиксирует данный факт в базе данных администрации поселения;</w:t>
      </w:r>
    </w:p>
    <w:p w:rsidR="00EA2CA7" w:rsidRDefault="00EA2CA7" w:rsidP="00EA2CA7">
      <w:pPr>
        <w:ind w:firstLine="709"/>
        <w:jc w:val="both"/>
      </w:pPr>
      <w:r>
        <w:t>3.3.11. Предельный срок исполнения административной процедуры составляет пять дней;</w:t>
      </w:r>
    </w:p>
    <w:p w:rsidR="00EA2CA7" w:rsidRDefault="00EA2CA7" w:rsidP="00EA2CA7">
      <w:pPr>
        <w:ind w:firstLine="709"/>
        <w:jc w:val="both"/>
      </w:pPr>
      <w:r>
        <w:lastRenderedPageBreak/>
        <w:t>3.3.12. Основанием для начала процедуры рассмотрения заявления является получение уполномоченным специалистом заявления с поручением Главы администрации поселения;</w:t>
      </w:r>
    </w:p>
    <w:p w:rsidR="00EA2CA7" w:rsidRDefault="00EA2CA7" w:rsidP="00EA2CA7">
      <w:pPr>
        <w:ind w:firstLine="709"/>
        <w:jc w:val="both"/>
      </w:pPr>
      <w:r>
        <w:t>3.3.13. Уполномоченный специалист при рассмотрении заявления вправе обращаться к заявителю, в соответствующие муниципальные и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в письменной форме предоставить</w:t>
      </w:r>
      <w:r>
        <w:br/>
        <w:t>соответствующую информацию;</w:t>
      </w:r>
    </w:p>
    <w:p w:rsidR="00EA2CA7" w:rsidRDefault="00EA2CA7" w:rsidP="00EA2CA7">
      <w:pPr>
        <w:ind w:firstLine="709"/>
        <w:jc w:val="both"/>
      </w:pPr>
      <w:r>
        <w:t>3.3.14. В завершение процедуры уполномоченный специалист готовит проект письма заявителю с информацией об объекте недвижимого имущества, предназначенном для сдачи в аренду, или об отказе в ее предоставлении.</w:t>
      </w:r>
    </w:p>
    <w:p w:rsidR="00EA2CA7" w:rsidRDefault="00EA2CA7" w:rsidP="00EA2CA7">
      <w:pPr>
        <w:ind w:firstLine="709"/>
        <w:jc w:val="both"/>
      </w:pPr>
      <w:r>
        <w:t>3.3.15. Срок подготовки ответа на письменное обращение, включая обращение, полученное с использованием средств электронной почты, не должен превышать 20 дней с момента регистрации обращения;</w:t>
      </w:r>
    </w:p>
    <w:p w:rsidR="00EA2CA7" w:rsidRDefault="00EA2CA7" w:rsidP="00EA2CA7">
      <w:pPr>
        <w:ind w:firstLine="709"/>
        <w:jc w:val="both"/>
      </w:pPr>
      <w:r>
        <w:t>3.3.16. Проект письма подписывается Главой поселения, в случае несогласия    возвращается   на       доработку          уполномоченному  специалисту с указанием конкретных</w:t>
      </w:r>
      <w:r>
        <w:br/>
        <w:t>причин;</w:t>
      </w:r>
    </w:p>
    <w:p w:rsidR="00EA2CA7" w:rsidRDefault="00EA2CA7" w:rsidP="00EA2CA7">
      <w:pPr>
        <w:ind w:firstLine="709"/>
        <w:jc w:val="both"/>
      </w:pPr>
      <w:r>
        <w:t>3.3.17. Устранение причин возврата проекта письма,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EA2CA7" w:rsidRPr="00F342C4" w:rsidRDefault="00EA2CA7" w:rsidP="00EA2CA7">
      <w:pPr>
        <w:spacing w:line="360" w:lineRule="auto"/>
        <w:jc w:val="both"/>
      </w:pPr>
      <w:r w:rsidRPr="00F342C4">
        <w:t>3.4. Предоставление муниципальной услуги при публичном информировании:</w:t>
      </w:r>
    </w:p>
    <w:p w:rsidR="00EA2CA7" w:rsidRDefault="00EA2CA7" w:rsidP="00EA2CA7">
      <w:pPr>
        <w:widowControl w:val="0"/>
        <w:ind w:firstLine="709"/>
        <w:jc w:val="both"/>
      </w:pPr>
      <w:r>
        <w:t>3.4.1.Публичное информирование осуществляется с целью предоставления информации неограниченному кругу лиц об объектах недвижимого имущества, находящихся в собственности   поселения  и предназначенных для сдачи в аренду;</w:t>
      </w:r>
    </w:p>
    <w:p w:rsidR="00EA2CA7" w:rsidRDefault="00EA2CA7" w:rsidP="00EA2CA7">
      <w:pPr>
        <w:widowControl w:val="0"/>
        <w:ind w:firstLine="709"/>
        <w:jc w:val="both"/>
      </w:pPr>
      <w:r>
        <w:t>3.4.2. Уполномоченный специалист формирует информацию об объектах недвижимого имущества, находящихся в собственности  поселения</w:t>
      </w:r>
      <w:r>
        <w:br/>
        <w:t xml:space="preserve">и предназначенных для сдачи в аренду, для опубликования в средствах </w:t>
      </w:r>
      <w:r>
        <w:br/>
        <w:t>массовой информации, на официальном сайте администрации сельского поселения, информационных стендах администрации поселения;</w:t>
      </w:r>
    </w:p>
    <w:p w:rsidR="00EA2CA7" w:rsidRDefault="00EA2CA7" w:rsidP="00EA2CA7">
      <w:pPr>
        <w:ind w:firstLine="709"/>
        <w:jc w:val="both"/>
      </w:pPr>
      <w:r>
        <w:t>3.4.3. Уполномоченный специалист   осуществляет размещение подготовленной и надлежащим образом оформленной информации в средствах массовой информации, на официальном сайте администрации поселения.</w:t>
      </w:r>
    </w:p>
    <w:p w:rsidR="00EA2CA7" w:rsidRPr="00C66A86" w:rsidRDefault="00EA2CA7" w:rsidP="00EA2CA7">
      <w:pPr>
        <w:pStyle w:val="3"/>
        <w:spacing w:before="120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bookmarkStart w:id="16" w:name="_Toc206489269"/>
      <w:bookmarkEnd w:id="15"/>
      <w:r w:rsidRPr="00C66A86">
        <w:rPr>
          <w:rFonts w:ascii="Times New Roman" w:hAnsi="Times New Roman" w:cs="Times New Roman"/>
          <w:color w:val="000000" w:themeColor="text1"/>
        </w:rPr>
        <w:t xml:space="preserve">IV. Порядок и формы   </w:t>
      </w:r>
      <w:proofErr w:type="gramStart"/>
      <w:r w:rsidRPr="00C66A86">
        <w:rPr>
          <w:rFonts w:ascii="Times New Roman" w:hAnsi="Times New Roman" w:cs="Times New Roman"/>
          <w:color w:val="000000" w:themeColor="text1"/>
        </w:rPr>
        <w:t>контроля   за</w:t>
      </w:r>
      <w:proofErr w:type="gramEnd"/>
      <w:r w:rsidRPr="00C66A86">
        <w:rPr>
          <w:rFonts w:ascii="Times New Roman" w:hAnsi="Times New Roman" w:cs="Times New Roman"/>
          <w:color w:val="000000" w:themeColor="text1"/>
        </w:rPr>
        <w:t xml:space="preserve">  предоставлением муниципальной услуги</w:t>
      </w:r>
      <w:bookmarkEnd w:id="16"/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4.1. Текущий  </w:t>
      </w:r>
      <w:proofErr w:type="gramStart"/>
      <w:r w:rsidRPr="00F3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2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  Глава  поселения.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4.2. Специалисты, ответственные за предоставление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F342C4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</w:t>
      </w:r>
      <w:r w:rsidRPr="00F342C4">
        <w:rPr>
          <w:rFonts w:ascii="Times New Roman" w:hAnsi="Times New Roman" w:cs="Times New Roman"/>
          <w:sz w:val="28"/>
          <w:szCs w:val="28"/>
        </w:rPr>
        <w:lastRenderedPageBreak/>
        <w:t>каждой административной процедуры, указанной в настоящем Административном регламенте.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EA2CA7" w:rsidRDefault="00EA2CA7" w:rsidP="00EA2CA7">
      <w:pPr>
        <w:ind w:firstLine="720"/>
        <w:jc w:val="both"/>
      </w:pPr>
      <w:r>
        <w:t xml:space="preserve">4.2.1. Специалист, ответственный за прием и ввод документов  в  базу данных, 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EA2CA7" w:rsidRDefault="00EA2CA7" w:rsidP="00EA2CA7">
      <w:pPr>
        <w:ind w:firstLine="720"/>
        <w:jc w:val="both"/>
      </w:pPr>
      <w:r>
        <w:t>-полноту, качество и достоверность  принятых документов  и  введенной  информации  о заявителе в  базу данных.</w:t>
      </w:r>
    </w:p>
    <w:p w:rsidR="00EA2CA7" w:rsidRDefault="00EA2CA7" w:rsidP="00EA2CA7">
      <w:pPr>
        <w:ind w:firstLine="720"/>
        <w:jc w:val="both"/>
      </w:pPr>
      <w:r>
        <w:t>4.3. Контроль за  предоставление  муниципальной  услуги  осуществляет  Глава поселения 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поселения. По результатам проверок  Глава поселения дает указания по устранению выявленных нарушений, контролирует их исполнение.</w:t>
      </w: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42C4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составляет ежемесячно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2CA7" w:rsidRDefault="00EA2CA7" w:rsidP="00EA2CA7">
      <w:pPr>
        <w:ind w:firstLine="72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 полнотой и качеством предоставления муниципальной услуги осуществляется на основании </w:t>
      </w:r>
      <w:r>
        <w:rPr>
          <w:bCs/>
        </w:rPr>
        <w:t xml:space="preserve">правовых актов </w:t>
      </w:r>
      <w:r>
        <w:t xml:space="preserve">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EA2CA7" w:rsidRDefault="00EA2CA7" w:rsidP="00EA2CA7">
      <w:pPr>
        <w:ind w:firstLine="720"/>
        <w:jc w:val="both"/>
      </w:pPr>
      <w:r>
        <w:t>4.5. Периодичность проведения проверок может носить плановый характер (осуществляться на основании утвержденного  плана проведения проверок) и внеплановый характер (по конкретным обращениям заинтересованных лиц).</w:t>
      </w:r>
    </w:p>
    <w:p w:rsidR="00EA2CA7" w:rsidRDefault="00EA2CA7" w:rsidP="00EA2CA7">
      <w:pPr>
        <w:ind w:firstLine="720"/>
        <w:jc w:val="both"/>
        <w:rPr>
          <w:bCs/>
        </w:rPr>
      </w:pPr>
      <w:r>
        <w:t xml:space="preserve">4.6. </w:t>
      </w:r>
      <w:r>
        <w:rPr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4.7. Для проведения проверки полноты и качества предоставления муниципальной услуги  правовым актом </w:t>
      </w:r>
      <w:r w:rsidRPr="00F342C4">
        <w:rPr>
          <w:sz w:val="28"/>
          <w:szCs w:val="28"/>
        </w:rPr>
        <w:t>администрации поселения</w:t>
      </w:r>
      <w:r w:rsidRPr="00F342C4">
        <w:rPr>
          <w:bCs/>
          <w:sz w:val="28"/>
          <w:szCs w:val="28"/>
        </w:rPr>
        <w:t xml:space="preserve"> формируется комиссия, председателем которой является Глава поселения. В состав комиссии включаются  специалисты администрации поселения и иные лица (независимые эксперты).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Комиссия имеет право: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A2CA7" w:rsidRPr="00F342C4" w:rsidRDefault="00EA2CA7" w:rsidP="00EA2C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Справка подписывается Главой поселения. </w:t>
      </w:r>
    </w:p>
    <w:p w:rsidR="00EA2CA7" w:rsidRDefault="00EA2CA7" w:rsidP="00EA2CA7">
      <w:pPr>
        <w:ind w:firstLine="720"/>
        <w:jc w:val="both"/>
        <w:rPr>
          <w:b/>
        </w:rPr>
      </w:pPr>
      <w: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>
        <w:rPr>
          <w:bCs/>
        </w:rPr>
        <w:t xml:space="preserve"> </w:t>
      </w:r>
      <w:r>
        <w:rPr>
          <w:bCs/>
        </w:rPr>
        <w:lastRenderedPageBreak/>
        <w:t>дисциплинарной ответственности в соответствии со  статьей  27  Федерального закона  от  2 марта 2007  года № 25-ФЗ « О муниципальной  службе в Российской Федерации».</w:t>
      </w:r>
    </w:p>
    <w:p w:rsidR="00EA2CA7" w:rsidRPr="00C66A86" w:rsidRDefault="00EA2CA7" w:rsidP="00EA2CA7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206489270"/>
      <w:r w:rsidRPr="00C66A86">
        <w:rPr>
          <w:rFonts w:ascii="Times New Roman" w:hAnsi="Times New Roman" w:cs="Times New Roman"/>
          <w:color w:val="000000" w:themeColor="text1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17"/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5.1. Действия (бездействие) и решения лиц администрации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5.2.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Контроль деятельности специалистов </w:t>
      </w:r>
      <w:r w:rsidRPr="00F342C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  осуществляет Глава поселения.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 </w:t>
      </w:r>
      <w:r w:rsidRPr="00F342C4">
        <w:rPr>
          <w:rFonts w:ascii="Times New Roman" w:hAnsi="Times New Roman" w:cs="Times New Roman"/>
          <w:bCs/>
          <w:sz w:val="28"/>
          <w:szCs w:val="28"/>
        </w:rPr>
        <w:t xml:space="preserve">Заявители могут обжаловать действия или бездействия специалистов     в Администрацию </w:t>
      </w:r>
      <w:r w:rsidRPr="00F342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342C4">
        <w:rPr>
          <w:rFonts w:ascii="Times New Roman" w:hAnsi="Times New Roman" w:cs="Times New Roman"/>
          <w:bCs/>
          <w:sz w:val="28"/>
          <w:szCs w:val="28"/>
        </w:rPr>
        <w:t>или в судебном порядке.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5.3. </w:t>
      </w:r>
      <w:r w:rsidRPr="00F342C4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(претензию), в том числе в форме электронного документа.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          При обращении заявителей, их   рассмотрение   осуществляется в порядке, установленном нормативными правовыми актами Российской Федерации.</w:t>
      </w:r>
    </w:p>
    <w:p w:rsidR="00EA2CA7" w:rsidRPr="00F342C4" w:rsidRDefault="00EA2CA7" w:rsidP="00EA2CA7">
      <w:pPr>
        <w:jc w:val="both"/>
      </w:pPr>
      <w:r w:rsidRPr="00F342C4"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 xml:space="preserve">5.5. Ответственные лица  администрации поселения проводят личный прием заявителей по жалобам в соответствии с режимом работы, указанным в пункте 2.6.2 настоящего Административного регламента. </w:t>
      </w:r>
    </w:p>
    <w:p w:rsidR="00EA2CA7" w:rsidRPr="00F342C4" w:rsidRDefault="00EA2CA7" w:rsidP="00EA2C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42C4">
        <w:rPr>
          <w:rFonts w:ascii="Times New Roman" w:hAnsi="Times New Roman" w:cs="Times New Roman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2.6.3. настоящего Административного регламента.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sz w:val="28"/>
          <w:szCs w:val="28"/>
        </w:rPr>
        <w:t xml:space="preserve">5.6. </w:t>
      </w:r>
      <w:r w:rsidRPr="00F342C4">
        <w:rPr>
          <w:bCs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</w:t>
      </w:r>
      <w:r w:rsidR="00903417">
        <w:rPr>
          <w:bCs/>
          <w:sz w:val="28"/>
          <w:szCs w:val="28"/>
        </w:rPr>
        <w:t>15</w:t>
      </w:r>
      <w:r w:rsidRPr="00F342C4">
        <w:rPr>
          <w:bCs/>
          <w:sz w:val="28"/>
          <w:szCs w:val="28"/>
        </w:rPr>
        <w:t xml:space="preserve"> (</w:t>
      </w:r>
      <w:r w:rsidR="00903417">
        <w:rPr>
          <w:bCs/>
          <w:sz w:val="28"/>
          <w:szCs w:val="28"/>
        </w:rPr>
        <w:t>пятнадцать</w:t>
      </w:r>
      <w:proofErr w:type="gramStart"/>
      <w:r w:rsidR="00903417">
        <w:rPr>
          <w:bCs/>
          <w:sz w:val="28"/>
          <w:szCs w:val="28"/>
        </w:rPr>
        <w:t xml:space="preserve"> </w:t>
      </w:r>
      <w:r w:rsidRPr="00F342C4">
        <w:rPr>
          <w:bCs/>
          <w:sz w:val="28"/>
          <w:szCs w:val="28"/>
        </w:rPr>
        <w:t>)</w:t>
      </w:r>
      <w:proofErr w:type="gramEnd"/>
      <w:r w:rsidRPr="00F342C4">
        <w:rPr>
          <w:bCs/>
          <w:sz w:val="28"/>
          <w:szCs w:val="28"/>
        </w:rPr>
        <w:t xml:space="preserve"> дней с момента регистрации такого обращения.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proofErr w:type="gramStart"/>
      <w:r w:rsidRPr="00F342C4">
        <w:rPr>
          <w:bCs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 вправе продлить срок рассмотрения  обращения не более чем на 30 (тридцати) дней, уведомив о продлении срока  его рассмотрения заявителя.</w:t>
      </w:r>
      <w:proofErr w:type="gramEnd"/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5.7. </w:t>
      </w:r>
      <w:proofErr w:type="gramStart"/>
      <w:r w:rsidRPr="00F342C4">
        <w:rPr>
          <w:bCs/>
          <w:sz w:val="28"/>
          <w:szCs w:val="28"/>
        </w:rPr>
        <w:t xml:space="preserve">Заявитель в своем 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</w:t>
      </w:r>
      <w:r w:rsidRPr="00F342C4">
        <w:rPr>
          <w:bCs/>
          <w:sz w:val="28"/>
          <w:szCs w:val="28"/>
        </w:rPr>
        <w:lastRenderedPageBreak/>
        <w:t>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F342C4">
        <w:rPr>
          <w:bCs/>
          <w:sz w:val="28"/>
          <w:szCs w:val="28"/>
        </w:rPr>
        <w:t xml:space="preserve"> жалобы, ставит личную подпись и дату.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EA2CA7" w:rsidRPr="00F342C4" w:rsidRDefault="00EA2CA7" w:rsidP="00EA2CA7">
      <w:r w:rsidRPr="00F342C4">
        <w:t xml:space="preserve">Письменный  ответ,   содержащий результаты рассмотрения обращения направляется заявителю. 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5.9. Если в письменном обращении не указана 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5.12. </w:t>
      </w:r>
      <w:proofErr w:type="gramStart"/>
      <w:r w:rsidRPr="00F342C4"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342C4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 </w:t>
      </w:r>
      <w:r w:rsidRPr="00F342C4">
        <w:rPr>
          <w:sz w:val="28"/>
          <w:szCs w:val="28"/>
        </w:rPr>
        <w:t>администрации поселения</w:t>
      </w:r>
      <w:r w:rsidRPr="00F342C4">
        <w:rPr>
          <w:bCs/>
          <w:sz w:val="28"/>
          <w:szCs w:val="28"/>
        </w:rPr>
        <w:t>, в судебном порядке.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 xml:space="preserve">-по номерам телефонов, содержащихся в пункте 2.6.3. к Административному </w:t>
      </w:r>
      <w:r w:rsidRPr="00F342C4">
        <w:rPr>
          <w:bCs/>
          <w:sz w:val="28"/>
          <w:szCs w:val="28"/>
        </w:rPr>
        <w:lastRenderedPageBreak/>
        <w:t>регламенту;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 на Интернет - сайт и по электронной почте органов, предоставляющих муниципальную услугу (в случае его наличия).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5.17. Сообщение заявителя должно содержать следующую информацию: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A2CA7" w:rsidRPr="00F342C4" w:rsidRDefault="00EA2CA7" w:rsidP="00EA2C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 w:rsidRPr="00F342C4">
        <w:rPr>
          <w:bCs/>
          <w:sz w:val="28"/>
          <w:szCs w:val="28"/>
        </w:rPr>
        <w:t>-суть нарушенных прав и законных интересов, противоправного решения, действия (бездействия);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2C4">
        <w:rPr>
          <w:rFonts w:ascii="Times New Roman" w:hAnsi="Times New Roman" w:cs="Times New Roman"/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Pr="00F342C4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A7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1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jc w:val="right"/>
      </w:pPr>
    </w:p>
    <w:p w:rsidR="00EA2CA7" w:rsidRDefault="00EA2CA7" w:rsidP="00EA2CA7">
      <w:pPr>
        <w:pStyle w:val="consplusnonformat0"/>
        <w:jc w:val="center"/>
        <w:rPr>
          <w:rStyle w:val="a5"/>
        </w:rPr>
      </w:pPr>
      <w:smartTag w:uri="urn:schemas-microsoft-com:office:smarttags" w:element="place">
        <w:r>
          <w:rPr>
            <w:rStyle w:val="a5"/>
            <w:sz w:val="26"/>
            <w:szCs w:val="26"/>
            <w:lang w:val="en-US"/>
          </w:rPr>
          <w:lastRenderedPageBreak/>
          <w:t>I</w:t>
        </w:r>
        <w:r>
          <w:rPr>
            <w:rStyle w:val="a5"/>
            <w:sz w:val="26"/>
            <w:szCs w:val="26"/>
          </w:rPr>
          <w:t>.</w:t>
        </w:r>
      </w:smartTag>
      <w:r>
        <w:rPr>
          <w:rStyle w:val="a5"/>
          <w:sz w:val="26"/>
          <w:szCs w:val="26"/>
        </w:rPr>
        <w:t xml:space="preserve"> </w:t>
      </w:r>
      <w:r>
        <w:rPr>
          <w:rStyle w:val="a5"/>
        </w:rPr>
        <w:t>ЗАЯВЛЕНИЕ (для физических лиц)</w:t>
      </w:r>
    </w:p>
    <w:p w:rsidR="00EA2CA7" w:rsidRDefault="00EA2CA7" w:rsidP="00EA2CA7">
      <w:pPr>
        <w:pStyle w:val="consplusnonformat0"/>
        <w:jc w:val="center"/>
      </w:pPr>
      <w:r>
        <w:t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 на территории сельского поселения  Бекетовский сельсовет</w:t>
      </w:r>
    </w:p>
    <w:p w:rsidR="00EA2CA7" w:rsidRDefault="00EA2CA7" w:rsidP="00EA2CA7">
      <w:pPr>
        <w:pStyle w:val="a4"/>
      </w:pPr>
      <w:r>
        <w:t>Дата подачи заявления "_____" _____________20___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3"/>
        <w:gridCol w:w="1151"/>
        <w:gridCol w:w="966"/>
        <w:gridCol w:w="292"/>
        <w:gridCol w:w="2354"/>
        <w:gridCol w:w="3291"/>
      </w:tblGrid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 физическом лице, запрашивающем информацию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Фамилия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Имя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Отчество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jc w:val="both"/>
            </w:pPr>
            <w:r>
              <w:t>Документ, удостоверяющий личность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наименование </w:t>
            </w:r>
          </w:p>
        </w:tc>
      </w:tr>
      <w:tr w:rsidR="00EA2CA7" w:rsidTr="00EA2CA7"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A7" w:rsidRDefault="00EA2CA7" w:rsidP="00EA2CA7"/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серия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номер </w:t>
            </w:r>
          </w:p>
        </w:tc>
      </w:tr>
      <w:tr w:rsidR="00EA2CA7" w:rsidTr="00EA2CA7">
        <w:tc>
          <w:tcPr>
            <w:tcW w:w="3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A7" w:rsidRDefault="00EA2CA7" w:rsidP="00EA2CA7"/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выдан 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 xml:space="preserve">дата выдачи 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 регистрации физического лица по месту жительства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Почтовый адрес для направления информации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Почтовый индекс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lastRenderedPageBreak/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EA2CA7" w:rsidTr="00EA2CA7"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  <w:ind w:firstLine="180"/>
            </w:pPr>
            <w:r>
              <w:rPr>
                <w:rStyle w:val="a5"/>
              </w:rPr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Вид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Наименование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Местонахождение (адрес)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Область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Район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Населенный пункт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Улица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Дом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Корпус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Литера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Помещение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Иное описание местоположения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  <w:tr w:rsidR="00EA2CA7" w:rsidTr="00EA2CA7"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Цель получения информации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  <w:p w:rsidR="00EA2CA7" w:rsidRDefault="00EA2CA7" w:rsidP="00EA2CA7">
            <w:pPr>
              <w:pStyle w:val="a4"/>
              <w:spacing w:line="276" w:lineRule="auto"/>
            </w:pPr>
            <w:r>
              <w:t> </w:t>
            </w:r>
          </w:p>
        </w:tc>
      </w:tr>
    </w:tbl>
    <w:p w:rsidR="00EA2CA7" w:rsidRDefault="00EA2CA7" w:rsidP="00EA2CA7">
      <w:pPr>
        <w:pStyle w:val="a4"/>
      </w:pPr>
    </w:p>
    <w:tbl>
      <w:tblPr>
        <w:tblW w:w="0" w:type="auto"/>
        <w:tblLook w:val="0000"/>
      </w:tblPr>
      <w:tblGrid>
        <w:gridCol w:w="9405"/>
      </w:tblGrid>
      <w:tr w:rsidR="00EA2CA7" w:rsidTr="00EA2CA7">
        <w:tc>
          <w:tcPr>
            <w:tcW w:w="9405" w:type="dxa"/>
          </w:tcPr>
          <w:p w:rsidR="00EA2CA7" w:rsidRDefault="00EA2CA7" w:rsidP="00EA2CA7">
            <w:pPr>
              <w:pStyle w:val="a4"/>
              <w:widowControl w:val="0"/>
              <w:spacing w:before="0" w:after="0" w:line="276" w:lineRule="auto"/>
              <w:rPr>
                <w:u w:val="single"/>
              </w:rPr>
            </w:pPr>
            <w:r>
              <w:t xml:space="preserve">Информацию следует                          </w:t>
            </w:r>
            <w:r>
              <w:rPr>
                <w:u w:val="single"/>
              </w:rPr>
              <w:t>выдать на руки                 отправить по почте</w:t>
            </w:r>
          </w:p>
          <w:p w:rsidR="00EA2CA7" w:rsidRDefault="00EA2CA7" w:rsidP="00EA2CA7">
            <w:pPr>
              <w:pStyle w:val="a4"/>
              <w:widowControl w:val="0"/>
              <w:spacing w:before="0" w:after="0" w:line="276" w:lineRule="auto"/>
            </w:pPr>
            <w:r>
              <w:t xml:space="preserve">                                                                                                               (ненужное зачеркнуть)</w:t>
            </w:r>
          </w:p>
        </w:tc>
      </w:tr>
    </w:tbl>
    <w:p w:rsidR="00EA2CA7" w:rsidRDefault="00EA2CA7" w:rsidP="00EA2CA7">
      <w:pPr>
        <w:pStyle w:val="a4"/>
        <w:spacing w:before="0" w:after="0" w:line="240" w:lineRule="atLeast"/>
      </w:pPr>
    </w:p>
    <w:p w:rsidR="00EA2CA7" w:rsidRDefault="00EA2CA7" w:rsidP="00EA2CA7">
      <w:pPr>
        <w:pStyle w:val="a4"/>
        <w:spacing w:before="0" w:after="0" w:line="240" w:lineRule="atLeast"/>
      </w:pPr>
      <w:r>
        <w:lastRenderedPageBreak/>
        <w:t>_____________________________________________</w:t>
      </w:r>
    </w:p>
    <w:p w:rsidR="00EA2CA7" w:rsidRDefault="00EA2CA7" w:rsidP="00EA2CA7">
      <w:pPr>
        <w:pStyle w:val="a4"/>
        <w:spacing w:before="0" w:after="0" w:line="240" w:lineRule="atLeast"/>
      </w:pPr>
      <w:r>
        <w:t xml:space="preserve">                    (собственноручная подпись физического лица)</w:t>
      </w:r>
    </w:p>
    <w:p w:rsidR="00EA2CA7" w:rsidRDefault="00EA2CA7" w:rsidP="00EA2CA7">
      <w:pPr>
        <w:pStyle w:val="consplusnormal0"/>
        <w:jc w:val="both"/>
      </w:pPr>
    </w:p>
    <w:p w:rsidR="00EA2CA7" w:rsidRDefault="00EA2CA7" w:rsidP="00EA2CA7">
      <w:pPr>
        <w:pStyle w:val="consplusnormal0"/>
        <w:jc w:val="both"/>
      </w:pPr>
      <w:r>
        <w:t xml:space="preserve">Я, ________________________________________, даю согласие на обработку </w:t>
      </w:r>
      <w:proofErr w:type="gramStart"/>
      <w:r>
        <w:t>моих</w:t>
      </w:r>
      <w:proofErr w:type="gramEnd"/>
      <w:r>
        <w:t xml:space="preserve"> </w:t>
      </w:r>
    </w:p>
    <w:p w:rsidR="00EA2CA7" w:rsidRDefault="00EA2CA7" w:rsidP="00EA2CA7">
      <w:pPr>
        <w:pStyle w:val="consplusnormal0"/>
        <w:spacing w:before="0" w:beforeAutospacing="0" w:after="0" w:afterAutospacing="0" w:line="360" w:lineRule="auto"/>
        <w:jc w:val="both"/>
      </w:pPr>
      <w:r>
        <w:t xml:space="preserve">персональных  данных  в  соответствии с Федеральным законом 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</w:p>
    <w:p w:rsidR="00EA2CA7" w:rsidRDefault="00EA2CA7" w:rsidP="00EA2CA7">
      <w:pPr>
        <w:pStyle w:val="consplusnormal0"/>
        <w:spacing w:before="0" w:beforeAutospacing="0" w:after="0" w:afterAutospacing="0" w:line="240" w:lineRule="atLeast"/>
        <w:jc w:val="both"/>
      </w:pPr>
      <w:r>
        <w:t>№ 152-ФЗ "О персональных данных" ______________________________________</w:t>
      </w:r>
    </w:p>
    <w:p w:rsidR="00EA2CA7" w:rsidRDefault="00EA2CA7" w:rsidP="00EA2CA7">
      <w:pPr>
        <w:pStyle w:val="consplusnormal0"/>
        <w:spacing w:before="0" w:beforeAutospacing="0" w:after="0" w:afterAutospacing="0" w:line="240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(собственноручная подпись заявителя)</w:t>
      </w:r>
    </w:p>
    <w:p w:rsidR="00EA2CA7" w:rsidRDefault="00EA2CA7" w:rsidP="00EA2CA7"/>
    <w:p w:rsidR="00EA2CA7" w:rsidRDefault="00EA2CA7" w:rsidP="00EA2CA7">
      <w:pPr>
        <w:pStyle w:val="consplusnonformat0"/>
        <w:jc w:val="center"/>
      </w:pPr>
      <w:r>
        <w:t xml:space="preserve">                                               </w:t>
      </w:r>
    </w:p>
    <w:p w:rsidR="00EA2CA7" w:rsidRDefault="00EA2CA7" w:rsidP="00EA2CA7">
      <w:pPr>
        <w:pStyle w:val="consplusnonformat0"/>
        <w:jc w:val="center"/>
      </w:pPr>
      <w:r>
        <w:t xml:space="preserve">  </w:t>
      </w: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</w:p>
    <w:p w:rsidR="00EA2CA7" w:rsidRDefault="00EA2CA7" w:rsidP="00EA2CA7">
      <w:pPr>
        <w:pStyle w:val="consplusnonformat0"/>
        <w:jc w:val="center"/>
      </w:pPr>
      <w:r>
        <w:t xml:space="preserve"> </w:t>
      </w: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Default="00EA2CA7" w:rsidP="00EA2CA7">
      <w:pPr>
        <w:pStyle w:val="consplusnonformat0"/>
        <w:jc w:val="center"/>
        <w:rPr>
          <w:rStyle w:val="a5"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№2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pStyle w:val="consplusnonformat0"/>
        <w:jc w:val="center"/>
      </w:pPr>
      <w:r>
        <w:rPr>
          <w:rStyle w:val="a5"/>
          <w:lang w:val="en-US"/>
        </w:rPr>
        <w:t>II</w:t>
      </w:r>
      <w:r>
        <w:rPr>
          <w:rStyle w:val="a5"/>
        </w:rPr>
        <w:t>. ЗАЯВЛЕНИЕ (для юридических лиц)</w:t>
      </w:r>
    </w:p>
    <w:p w:rsidR="00EA2CA7" w:rsidRDefault="00EA2CA7" w:rsidP="00EA2CA7">
      <w:pPr>
        <w:pStyle w:val="a4"/>
        <w:jc w:val="center"/>
      </w:pPr>
      <w:r>
        <w:t>о предоставлении информации об объекте недвижимого имущества, находящегося в муниципальной собственности   поселения и предназначенного для сдачи в аренду на территории сельского поселения Бекетовский сельсовет</w:t>
      </w:r>
    </w:p>
    <w:p w:rsidR="00EA2CA7" w:rsidRDefault="00EA2CA7" w:rsidP="00EA2CA7">
      <w:pPr>
        <w:spacing w:before="30" w:after="30"/>
        <w:jc w:val="center"/>
        <w:rPr>
          <w:spacing w:val="2"/>
        </w:rPr>
      </w:pPr>
      <w:r>
        <w:rPr>
          <w:spacing w:val="2"/>
        </w:rPr>
        <w:lastRenderedPageBreak/>
        <w:t>Дата подачи заявления "_____" _____________20___ г.</w:t>
      </w:r>
    </w:p>
    <w:p w:rsidR="00EA2CA7" w:rsidRDefault="00EA2CA7" w:rsidP="00EA2CA7">
      <w:pPr>
        <w:spacing w:before="30" w:after="30"/>
        <w:jc w:val="center"/>
        <w:rPr>
          <w:spacing w:val="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6"/>
        <w:gridCol w:w="339"/>
        <w:gridCol w:w="33"/>
        <w:gridCol w:w="15"/>
        <w:gridCol w:w="9"/>
        <w:gridCol w:w="810"/>
        <w:gridCol w:w="5782"/>
        <w:gridCol w:w="69"/>
      </w:tblGrid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>Сведения о юридическом лице, запрашивающем информацию</w:t>
            </w: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юридического лица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ФИО руководителя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ФИО представителя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Сведения о регистрации юридического лица </w:t>
            </w: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ОГРН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Код ОКВЭД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Юридический адрес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Район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Почтовый адрес для направления информации</w:t>
            </w: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Почтовый индекс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Область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Район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rPr>
          <w:trHeight w:val="312"/>
        </w:trPr>
        <w:tc>
          <w:tcPr>
            <w:tcW w:w="94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Контактный телефон</w:t>
            </w: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  <w:lang w:val="en-US"/>
              </w:rPr>
              <w:t>E-mail</w:t>
            </w:r>
          </w:p>
        </w:tc>
      </w:tr>
      <w:tr w:rsidR="00EA2CA7" w:rsidTr="00EA2CA7"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Сведения об объекте недвижимого имущества, </w:t>
            </w:r>
            <w:r>
              <w:rPr>
                <w:b/>
              </w:rPr>
              <w:t xml:space="preserve">предназначенного для сдачи в аренду, </w:t>
            </w:r>
            <w:r>
              <w:rPr>
                <w:b/>
                <w:spacing w:val="2"/>
              </w:rPr>
              <w:t>информация по которому запрашивается</w:t>
            </w: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Вид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</w:rPr>
              <w:t>Местонахождение (адрес)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Область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Район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Населенный пункт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Улица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Дом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Корпус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Литера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Помещение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Иное описание </w:t>
            </w:r>
            <w:r>
              <w:rPr>
                <w:spacing w:val="2"/>
              </w:rPr>
              <w:lastRenderedPageBreak/>
              <w:t>местоположения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lastRenderedPageBreak/>
              <w:t>Цель получения информации</w:t>
            </w:r>
          </w:p>
        </w:tc>
        <w:tc>
          <w:tcPr>
            <w:tcW w:w="6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</w:p>
        </w:tc>
      </w:tr>
      <w:tr w:rsidR="00EA2CA7" w:rsidTr="00EA2CA7">
        <w:trPr>
          <w:gridAfter w:val="1"/>
          <w:wAfter w:w="69" w:type="dxa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CA7" w:rsidRDefault="00EA2CA7" w:rsidP="00EA2CA7">
            <w:pPr>
              <w:spacing w:before="30" w:after="30"/>
              <w:rPr>
                <w:spacing w:val="2"/>
                <w:u w:val="single"/>
              </w:rPr>
            </w:pPr>
            <w:r>
              <w:rPr>
                <w:spacing w:val="2"/>
              </w:rPr>
              <w:t xml:space="preserve">Информацию следует      </w:t>
            </w:r>
            <w:r>
              <w:rPr>
                <w:spacing w:val="2"/>
                <w:u w:val="single"/>
              </w:rPr>
              <w:t>выдать на руки                отправить по почте</w:t>
            </w:r>
          </w:p>
          <w:p w:rsidR="00EA2CA7" w:rsidRDefault="00EA2CA7" w:rsidP="00EA2CA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                                                                                (ненужное зачеркнуть)</w:t>
            </w:r>
          </w:p>
        </w:tc>
      </w:tr>
    </w:tbl>
    <w:p w:rsidR="00EA2CA7" w:rsidRDefault="00EA2CA7" w:rsidP="00EA2CA7">
      <w:pPr>
        <w:spacing w:before="30" w:after="30"/>
        <w:rPr>
          <w:spacing w:val="2"/>
        </w:rPr>
      </w:pPr>
    </w:p>
    <w:p w:rsidR="00EA2CA7" w:rsidRDefault="00EA2CA7" w:rsidP="00EA2CA7">
      <w:pPr>
        <w:spacing w:before="30" w:after="30"/>
        <w:jc w:val="right"/>
        <w:rPr>
          <w:spacing w:val="2"/>
        </w:rPr>
      </w:pPr>
      <w:r>
        <w:rPr>
          <w:spacing w:val="2"/>
        </w:rPr>
        <w:t>_______________________________________</w:t>
      </w:r>
    </w:p>
    <w:p w:rsidR="00EA2CA7" w:rsidRDefault="00EA2CA7" w:rsidP="00EA2CA7">
      <w:pPr>
        <w:ind w:left="4320"/>
      </w:pPr>
      <w:r>
        <w:t>(собственноручная подпись руководителя либо представителя юридического лица)</w:t>
      </w:r>
    </w:p>
    <w:p w:rsidR="00EA2CA7" w:rsidRDefault="00EA2CA7" w:rsidP="00EA2CA7">
      <w:pPr>
        <w:ind w:firstLine="426"/>
        <w:jc w:val="right"/>
        <w:rPr>
          <w:sz w:val="26"/>
          <w:szCs w:val="26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  <w:bookmarkStart w:id="18" w:name="_Toc205690157"/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bookmarkEnd w:id="18"/>
    </w:p>
    <w:p w:rsidR="00EA2CA7" w:rsidRDefault="00EA2CA7" w:rsidP="00EA2CA7">
      <w:pPr>
        <w:pStyle w:val="ConsPlusNormal"/>
        <w:widowControl/>
        <w:jc w:val="both"/>
        <w:rPr>
          <w:sz w:val="24"/>
          <w:szCs w:val="24"/>
        </w:rPr>
      </w:pPr>
    </w:p>
    <w:p w:rsidR="00EA2CA7" w:rsidRDefault="00EA2CA7" w:rsidP="00EA2CA7">
      <w:pPr>
        <w:jc w:val="right"/>
      </w:pPr>
      <w:r>
        <w:t xml:space="preserve">                        </w:t>
      </w: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3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A2CA7" w:rsidRDefault="00EA2CA7" w:rsidP="00EA2CA7">
      <w:pPr>
        <w:jc w:val="center"/>
      </w:pPr>
      <w:r>
        <w:t>процедуры по предоставлению информации об объектах недвижимости, находящихся в муниципальной собственности  поселения и предназначенных для сдачи в аренду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r>
        <w:pict>
          <v:line id="_x0000_s1028" style="position:absolute;z-index:251662336" from="3in,39.6pt" to="3in,66.6pt">
            <v:stroke endarrow="block"/>
          </v:line>
        </w:pict>
      </w:r>
      <w:r>
        <w:pict>
          <v:rect id="_x0000_s1030" style="position:absolute;margin-left:171pt;margin-top:11.7pt;width:99pt;height:27pt;z-index:251664384">
            <v:textbox style="mso-next-textbox:#_x0000_s1030">
              <w:txbxContent>
                <w:p w:rsidR="00EA2CA7" w:rsidRDefault="00EA2CA7" w:rsidP="00EA2CA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>
        <w:pict>
          <v:rect id="_x0000_s1031" style="position:absolute;margin-left:27pt;margin-top:67.5pt;width:405pt;height:45pt;z-index:251665408">
            <v:textbox style="mso-next-textbox:#_x0000_s1031">
              <w:txbxContent>
                <w:p w:rsidR="00EA2CA7" w:rsidRDefault="00EA2CA7" w:rsidP="00EA2CA7">
                  <w:pPr>
                    <w:jc w:val="center"/>
                  </w:pPr>
                  <w:r>
                    <w:t>Подача заявления о предоставлении информации в  администрацию поселения</w:t>
                  </w:r>
                </w:p>
              </w:txbxContent>
            </v:textbox>
          </v:rect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r>
        <w:pict>
          <v:line id="_x0000_s1027" style="position:absolute;z-index:251661312" from="3in,.35pt" to="3in,36.35pt">
            <v:stroke endarrow="block"/>
          </v:line>
        </w:pict>
      </w:r>
      <w:r>
        <w:pict>
          <v:line id="_x0000_s1029" style="position:absolute;z-index:251663360" from="387pt,251pt" to="387pt,269pt">
            <v:stroke endarrow="block"/>
          </v:line>
        </w:pict>
      </w:r>
      <w:r>
        <w:pict>
          <v:rect id="_x0000_s1032" style="position:absolute;margin-left:126pt;margin-top:37.25pt;width:171pt;height:27pt;z-index:251666432">
            <v:textbox style="mso-next-textbox:#_x0000_s1032">
              <w:txbxContent>
                <w:p w:rsidR="00EA2CA7" w:rsidRDefault="00EA2CA7" w:rsidP="00EA2CA7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>
        <w:pict>
          <v:shape id="_x0000_s1034" style="position:absolute;margin-left:315pt;margin-top:162.05pt;width:82pt;height:48pt;z-index:251668480;mso-position-horizontal:absolute;mso-position-vertical:absolute" coordsize="351,1179" path="m,l345,r6,1179e" filled="f">
            <v:stroke endarrow="block"/>
            <v:path arrowok="t"/>
          </v:shape>
        </w:pict>
      </w:r>
      <w:r>
        <w:pict>
          <v:shape id="_x0000_s1035" style="position:absolute;margin-left:3.75pt;margin-top:161.3pt;width:85.5pt;height:40.15pt;z-index:251669504;mso-position-horizontal:absolute;mso-position-vertical:absolute" coordsize="3630,483" path="m3630,l,,22,483e" filled="f">
            <v:stroke endarrow="block"/>
            <v:path arrowok="t"/>
          </v:shape>
        </w:pict>
      </w:r>
      <w:r>
        <w:pict>
          <v:rect id="_x0000_s1036" style="position:absolute;margin-left:18pt;margin-top:130.4pt;width:36pt;height:21pt;z-index:251670528" stroked="f">
            <v:textbox style="mso-next-textbox:#_x0000_s1036">
              <w:txbxContent>
                <w:p w:rsidR="00EA2CA7" w:rsidRDefault="00EA2CA7" w:rsidP="00EA2CA7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_x0000_s1037" style="position:absolute;margin-left:333pt;margin-top:130.4pt;width:36pt;height:22pt;z-index:251671552" stroked="f">
            <v:textbox style="mso-next-textbox:#_x0000_s1037">
              <w:txbxContent>
                <w:p w:rsidR="00EA2CA7" w:rsidRDefault="00EA2CA7" w:rsidP="00EA2CA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rect id="_x0000_s1038" style="position:absolute;margin-left:-45pt;margin-top:204.65pt;width:153pt;height:36pt;z-index:251672576">
            <v:textbox style="mso-next-textbox:#_x0000_s1038">
              <w:txbxContent>
                <w:p w:rsidR="00EA2CA7" w:rsidRDefault="00EA2CA7" w:rsidP="00EA2CA7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ect>
        </w:pict>
      </w:r>
      <w:r>
        <w:pict>
          <v:rect id="_x0000_s1039" style="position:absolute;margin-left:297pt;margin-top:214.1pt;width:162pt;height:36pt;z-index:251673600">
            <v:textbox style="mso-next-textbox:#_x0000_s1039">
              <w:txbxContent>
                <w:p w:rsidR="00EA2CA7" w:rsidRDefault="00EA2CA7" w:rsidP="00EA2CA7">
                  <w:pPr>
                    <w:jc w:val="center"/>
                  </w:pPr>
                  <w:r>
                    <w:t>Подготовка и оформление ответа заявителю</w:t>
                  </w:r>
                </w:p>
              </w:txbxContent>
            </v:textbox>
          </v:rect>
        </w:pict>
      </w:r>
      <w:r>
        <w:pict>
          <v:rect id="_x0000_s1040" style="position:absolute;margin-left:297pt;margin-top:269.45pt;width:162pt;height:27pt;z-index:251674624">
            <v:textbox style="mso-next-textbox:#_x0000_s1040">
              <w:txbxContent>
                <w:p w:rsidR="00EA2CA7" w:rsidRDefault="00EA2CA7" w:rsidP="00EA2CA7">
                  <w:pPr>
                    <w:jc w:val="center"/>
                  </w:pPr>
                  <w:r>
                    <w:t>Выдача ответа заявителю</w:t>
                  </w:r>
                </w:p>
              </w:txbxContent>
            </v:textbox>
          </v:rect>
        </w:pict>
      </w:r>
      <w:r>
        <w:pict>
          <v:line id="_x0000_s1041" style="position:absolute;z-index:251675648" from="201.75pt,65.15pt" to="201.75pt,83.15pt">
            <v:stroke endarrow="block"/>
          </v:line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90pt;margin-top:3.1pt;width:225pt;height:172.6pt;z-index:251667456">
            <v:textbox style="mso-next-textbox:#_x0000_s1033">
              <w:txbxContent>
                <w:p w:rsidR="00EA2CA7" w:rsidRDefault="00EA2CA7" w:rsidP="00EA2CA7">
                  <w:pPr>
                    <w:jc w:val="center"/>
                    <w:rPr>
                      <w:szCs w:val="22"/>
                    </w:rPr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/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>
      <w:pPr>
        <w:jc w:val="center"/>
      </w:pPr>
    </w:p>
    <w:p w:rsidR="00EA2CA7" w:rsidRDefault="00EA2CA7" w:rsidP="00EA2CA7"/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2CA7" w:rsidRDefault="00EA2CA7" w:rsidP="00EA2CA7">
      <w:pPr>
        <w:jc w:val="center"/>
      </w:pPr>
      <w:r>
        <w:t xml:space="preserve">                                                </w:t>
      </w:r>
    </w:p>
    <w:p w:rsidR="00EA2CA7" w:rsidRDefault="00EA2CA7" w:rsidP="00EA2CA7">
      <w:pPr>
        <w:jc w:val="center"/>
      </w:pPr>
      <w:r>
        <w:t xml:space="preserve">                                                                                     </w:t>
      </w:r>
    </w:p>
    <w:p w:rsidR="00EA2CA7" w:rsidRDefault="00EA2CA7" w:rsidP="00EA2CA7">
      <w:r>
        <w:t xml:space="preserve">                                                           </w:t>
      </w:r>
    </w:p>
    <w:p w:rsidR="00EA2CA7" w:rsidRDefault="00EA2CA7" w:rsidP="00EA2CA7">
      <w:r>
        <w:t xml:space="preserve">                                                                                               </w:t>
      </w:r>
      <w:r>
        <w:pict>
          <v:rect id="_x0000_s1026" style="position:absolute;margin-left:261pt;margin-top:-486.6pt;width:9pt;height:9pt;z-index:251660288;mso-position-horizontal-relative:text;mso-position-vertical-relative:text"/>
        </w:pict>
      </w:r>
      <w:r>
        <w:t xml:space="preserve">                                                                         </w:t>
      </w: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Default="00EA2CA7" w:rsidP="00EA2CA7">
      <w:pPr>
        <w:jc w:val="right"/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42C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Приложение № 4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rPr>
          <w:b/>
        </w:rPr>
      </w:pPr>
    </w:p>
    <w:p w:rsidR="00EA2CA7" w:rsidRDefault="00EA2CA7" w:rsidP="00EA2CA7">
      <w:pPr>
        <w:jc w:val="right"/>
      </w:pPr>
      <w:r>
        <w:t xml:space="preserve">                                                                           </w:t>
      </w:r>
    </w:p>
    <w:p w:rsidR="00EA2CA7" w:rsidRDefault="00EA2CA7" w:rsidP="00EA2CA7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Главе администрации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Бекетовский сельсовет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_________________________________</w:t>
      </w:r>
    </w:p>
    <w:p w:rsidR="00EA2CA7" w:rsidRDefault="00EA2CA7" w:rsidP="00EA2CA7">
      <w:pPr>
        <w:jc w:val="right"/>
        <w:rPr>
          <w:sz w:val="20"/>
          <w:szCs w:val="20"/>
        </w:rPr>
      </w:pP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от_______________________________</w:t>
      </w:r>
    </w:p>
    <w:p w:rsidR="00EA2CA7" w:rsidRDefault="00EA2CA7" w:rsidP="00EA2CA7"/>
    <w:p w:rsidR="00EA2CA7" w:rsidRDefault="00EA2CA7" w:rsidP="00EA2CA7"/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ДОЛЖНОСТНОГО ЛИЦА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CA7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Default="00EA2CA7" w:rsidP="00EA2CA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EA2CA7" w:rsidRDefault="00EA2CA7" w:rsidP="00EA2CA7">
      <w:pPr>
        <w:jc w:val="right"/>
        <w:rPr>
          <w:b/>
        </w:rPr>
      </w:pPr>
    </w:p>
    <w:p w:rsidR="00EA2CA7" w:rsidRPr="00F342C4" w:rsidRDefault="00EA2CA7" w:rsidP="00EA2CA7">
      <w:pPr>
        <w:pStyle w:val="3"/>
        <w:spacing w:before="0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b w:val="0"/>
        </w:rPr>
        <w:t xml:space="preserve">   </w:t>
      </w:r>
      <w:r w:rsidRPr="00F342C4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5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к Административному регламенту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предоставление информации об объектах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недвижимости,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муниципальной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собственности и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сдачи  в аренду  </w:t>
      </w:r>
    </w:p>
    <w:p w:rsidR="00EA2CA7" w:rsidRDefault="00EA2CA7" w:rsidP="00EA2C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на территории   сельского поселения Бекетовский сельсовет</w:t>
      </w:r>
    </w:p>
    <w:p w:rsidR="00EA2CA7" w:rsidRDefault="00EA2CA7" w:rsidP="00EA2CA7">
      <w:pPr>
        <w:jc w:val="right"/>
      </w:pPr>
    </w:p>
    <w:p w:rsidR="00EA2CA7" w:rsidRDefault="00EA2CA7" w:rsidP="00EA2CA7">
      <w:pPr>
        <w:pStyle w:val="3"/>
        <w:ind w:firstLine="720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A2CA7" w:rsidRDefault="00EA2CA7" w:rsidP="00EA2CA7">
      <w:pPr>
        <w:jc w:val="right"/>
      </w:pPr>
      <w:r>
        <w:t xml:space="preserve">                                                                          </w:t>
      </w:r>
    </w:p>
    <w:p w:rsidR="00EA2CA7" w:rsidRDefault="00EA2CA7" w:rsidP="00EA2CA7"/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АДМИНИСТРАЦИИ СЕЛЬСКОГО ПОСЕЛЕНИЯ  БЕКЕТОВСКИЙ СЕЛЬСОВЕТ ПО ЖАЛОБЕ     НА ДЕЙСТВИЕ (БЕЗДЕЙСТВИЕ) </w:t>
      </w:r>
    </w:p>
    <w:p w:rsidR="00EA2CA7" w:rsidRDefault="00EA2CA7" w:rsidP="00EA2C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ДОЛЖНОСТНОГО ЛИЦА</w:t>
      </w:r>
    </w:p>
    <w:p w:rsidR="00EA2CA7" w:rsidRDefault="00EA2CA7" w:rsidP="00EA2CA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Исх. от _______ N _________</w:t>
      </w:r>
    </w:p>
    <w:p w:rsidR="00EA2CA7" w:rsidRDefault="00EA2CA7" w:rsidP="00EA2C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РЕШЕНИЕ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A2CA7" w:rsidRPr="00C66A86" w:rsidRDefault="00EA2CA7" w:rsidP="00EA2C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sz w:val="28"/>
          <w:szCs w:val="28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____________________________________________________________________На      основании      </w:t>
      </w:r>
      <w:proofErr w:type="gramStart"/>
      <w:r w:rsidRPr="00C66A8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РЕШЕНО: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6A86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 xml:space="preserve">  действия (бездействия), признано </w:t>
      </w:r>
      <w:proofErr w:type="gramStart"/>
      <w:r w:rsidRPr="00C66A86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C66A86">
        <w:rPr>
          <w:rFonts w:ascii="Times New Roman" w:hAnsi="Times New Roman" w:cs="Times New Roman"/>
          <w:sz w:val="28"/>
          <w:szCs w:val="28"/>
        </w:rPr>
        <w:t xml:space="preserve">   или неправомерным   полностью</w:t>
      </w:r>
    </w:p>
    <w:p w:rsidR="00EA2CA7" w:rsidRPr="00C66A86" w:rsidRDefault="00EA2CA7" w:rsidP="00EA2C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2CA7" w:rsidRPr="00C66A86" w:rsidRDefault="00EA2CA7" w:rsidP="00EA2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A86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EA2CA7" w:rsidRPr="00C66A86" w:rsidRDefault="00EA2CA7" w:rsidP="00EA2CA7"/>
    <w:p w:rsidR="00EA2CA7" w:rsidRPr="00C66A86" w:rsidRDefault="00EA2CA7" w:rsidP="00EA2CA7">
      <w:r w:rsidRPr="00C66A86">
        <w:t>2.___________________________________________________________________</w:t>
      </w:r>
    </w:p>
    <w:p w:rsidR="00EA2CA7" w:rsidRPr="00C66A86" w:rsidRDefault="00EA2CA7" w:rsidP="00EA2CA7">
      <w:pPr>
        <w:jc w:val="center"/>
      </w:pPr>
      <w:proofErr w:type="gramStart"/>
      <w:r w:rsidRPr="00C66A86">
        <w:t xml:space="preserve">(решение принято по существу жалобы, - удовлетворена </w:t>
      </w:r>
      <w:proofErr w:type="gramEnd"/>
    </w:p>
    <w:p w:rsidR="00EA2CA7" w:rsidRPr="00C66A86" w:rsidRDefault="00EA2CA7" w:rsidP="00EA2CA7">
      <w:pPr>
        <w:jc w:val="center"/>
      </w:pPr>
      <w:r w:rsidRPr="00C66A86">
        <w:t>или не удовлетворена полностью или частично)</w:t>
      </w:r>
    </w:p>
    <w:p w:rsidR="00EA2CA7" w:rsidRPr="00C66A86" w:rsidRDefault="00EA2CA7" w:rsidP="00EA2CA7">
      <w:pPr>
        <w:jc w:val="both"/>
      </w:pPr>
      <w:r w:rsidRPr="00C66A86">
        <w:t>3. ____________________________________________________________________</w:t>
      </w:r>
    </w:p>
    <w:p w:rsidR="00EA2CA7" w:rsidRPr="00C66A86" w:rsidRDefault="00EA2CA7" w:rsidP="00EA2CA7">
      <w:pPr>
        <w:jc w:val="center"/>
      </w:pPr>
      <w:r w:rsidRPr="00C66A86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A2CA7" w:rsidRPr="00C66A86" w:rsidRDefault="00EA2CA7" w:rsidP="00EA2CA7">
      <w:pPr>
        <w:jc w:val="both"/>
      </w:pPr>
    </w:p>
    <w:p w:rsidR="00EA2CA7" w:rsidRPr="00C66A86" w:rsidRDefault="00EA2CA7" w:rsidP="00EA2CA7">
      <w:pPr>
        <w:ind w:firstLine="900"/>
        <w:jc w:val="both"/>
      </w:pPr>
      <w:r w:rsidRPr="00C66A86">
        <w:t>Настоящее решение может быть обжаловано в суде, арбитражном суде.</w:t>
      </w:r>
    </w:p>
    <w:p w:rsidR="00EA2CA7" w:rsidRPr="00C66A86" w:rsidRDefault="00EA2CA7" w:rsidP="00EA2CA7">
      <w:pPr>
        <w:jc w:val="both"/>
      </w:pPr>
      <w:r w:rsidRPr="00C66A86">
        <w:t>Копия настоящего решения направлена  по адресу__________________________________</w:t>
      </w:r>
    </w:p>
    <w:p w:rsidR="00EA2CA7" w:rsidRPr="00C66A86" w:rsidRDefault="00EA2CA7" w:rsidP="00EA2CA7">
      <w:pPr>
        <w:jc w:val="both"/>
      </w:pPr>
      <w:r w:rsidRPr="00C66A86">
        <w:t>____________________________________________________________________________________________________  _________________   _______________________</w:t>
      </w:r>
    </w:p>
    <w:p w:rsidR="00EA2CA7" w:rsidRPr="00C66A86" w:rsidRDefault="00EA2CA7" w:rsidP="00EA2CA7">
      <w:pPr>
        <w:jc w:val="both"/>
      </w:pPr>
      <w:proofErr w:type="gramStart"/>
      <w:r w:rsidRPr="00C66A86">
        <w:t>(должность лица уполномоченного,               (подпись)               (инициалы, фамилия)</w:t>
      </w:r>
      <w:proofErr w:type="gramEnd"/>
    </w:p>
    <w:p w:rsidR="00EA2CA7" w:rsidRDefault="00EA2CA7" w:rsidP="00EA2CA7">
      <w:pPr>
        <w:jc w:val="both"/>
      </w:pPr>
      <w:proofErr w:type="gramStart"/>
      <w:r w:rsidRPr="00C66A86">
        <w:t>принявшего</w:t>
      </w:r>
      <w:proofErr w:type="gramEnd"/>
      <w:r w:rsidRPr="00C66A86">
        <w:t xml:space="preserve"> решение по жалобе)</w:t>
      </w: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EA2CA7" w:rsidRDefault="00EA2CA7" w:rsidP="00EA2CA7">
      <w:pPr>
        <w:jc w:val="both"/>
      </w:pPr>
    </w:p>
    <w:p w:rsidR="00A844E8" w:rsidRDefault="00A844E8"/>
    <w:sectPr w:rsidR="00A844E8" w:rsidSect="00EA2C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CA7"/>
    <w:rsid w:val="00016D29"/>
    <w:rsid w:val="000A1472"/>
    <w:rsid w:val="00102682"/>
    <w:rsid w:val="00313C52"/>
    <w:rsid w:val="00346662"/>
    <w:rsid w:val="007B41D0"/>
    <w:rsid w:val="00903417"/>
    <w:rsid w:val="00A844E8"/>
    <w:rsid w:val="00B74CC2"/>
    <w:rsid w:val="00C671ED"/>
    <w:rsid w:val="00EA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CA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qFormat/>
    <w:rsid w:val="00EA2CA7"/>
    <w:pPr>
      <w:ind w:left="720"/>
      <w:contextualSpacing/>
    </w:pPr>
  </w:style>
  <w:style w:type="paragraph" w:customStyle="1" w:styleId="ConsPlusNormal">
    <w:name w:val="ConsPlusNormal"/>
    <w:rsid w:val="00EA2CA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2CA7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EA2CA7"/>
    <w:pPr>
      <w:spacing w:before="150" w:after="225"/>
    </w:pPr>
    <w:rPr>
      <w:color w:val="auto"/>
      <w:sz w:val="24"/>
      <w:szCs w:val="24"/>
    </w:rPr>
  </w:style>
  <w:style w:type="character" w:styleId="a5">
    <w:name w:val="Strong"/>
    <w:basedOn w:val="a0"/>
    <w:qFormat/>
    <w:rsid w:val="00EA2CA7"/>
    <w:rPr>
      <w:b/>
      <w:bCs/>
    </w:rPr>
  </w:style>
  <w:style w:type="character" w:customStyle="1" w:styleId="FontStyle12">
    <w:name w:val="Font Style12"/>
    <w:basedOn w:val="a0"/>
    <w:rsid w:val="00EA2C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A2CA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6">
    <w:name w:val="header"/>
    <w:basedOn w:val="a"/>
    <w:link w:val="a7"/>
    <w:unhideWhenUsed/>
    <w:rsid w:val="00EA2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2C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EA2C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CA7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8">
    <w:name w:val="Hyperlink"/>
    <w:basedOn w:val="a0"/>
    <w:unhideWhenUsed/>
    <w:rsid w:val="00EA2CA7"/>
    <w:rPr>
      <w:strike w:val="0"/>
      <w:dstrike w:val="0"/>
      <w:color w:val="0000FF"/>
      <w:u w:val="none"/>
      <w:effect w:val="none"/>
    </w:rPr>
  </w:style>
  <w:style w:type="paragraph" w:styleId="a9">
    <w:name w:val="footnote text"/>
    <w:basedOn w:val="a"/>
    <w:link w:val="aa"/>
    <w:rsid w:val="00EA2CA7"/>
    <w:rPr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rsid w:val="00EA2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A2CA7"/>
    <w:pPr>
      <w:ind w:left="-567"/>
      <w:jc w:val="center"/>
    </w:pPr>
    <w:rPr>
      <w:color w:val="auto"/>
      <w:szCs w:val="20"/>
    </w:rPr>
  </w:style>
  <w:style w:type="character" w:customStyle="1" w:styleId="ac">
    <w:name w:val="Название Знак"/>
    <w:basedOn w:val="a0"/>
    <w:link w:val="ab"/>
    <w:rsid w:val="00EA2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CA7"/>
    <w:pPr>
      <w:widowControl w:val="0"/>
      <w:snapToGrid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A2CA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0">
    <w:name w:val="consplusnormal"/>
    <w:basedOn w:val="a"/>
    <w:rsid w:val="00EA2CA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2C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C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t_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6941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1</cp:revision>
  <dcterms:created xsi:type="dcterms:W3CDTF">2013-01-22T05:45:00Z</dcterms:created>
  <dcterms:modified xsi:type="dcterms:W3CDTF">2013-01-22T08:24:00Z</dcterms:modified>
</cp:coreProperties>
</file>